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74478" w14:textId="77777777" w:rsidR="00101AFE" w:rsidRPr="0095303D" w:rsidRDefault="00101AFE" w:rsidP="00F84A38">
      <w:pPr>
        <w:jc w:val="center"/>
        <w:rPr>
          <w:rFonts w:ascii="Arial" w:hAnsi="Arial"/>
          <w:b/>
          <w:lang w:val="ro-RO"/>
        </w:rPr>
      </w:pPr>
      <w:r w:rsidRPr="0095303D">
        <w:rPr>
          <w:rFonts w:ascii="Arial" w:hAnsi="Arial"/>
          <w:b/>
          <w:lang w:val="ro-RO"/>
        </w:rPr>
        <w:t>ROMÂNIA</w:t>
      </w:r>
    </w:p>
    <w:p w14:paraId="0DFA7F05" w14:textId="06DBD4DA" w:rsidR="00101AFE" w:rsidRPr="0095303D" w:rsidRDefault="00101AFE" w:rsidP="00F84A38">
      <w:pPr>
        <w:jc w:val="center"/>
        <w:rPr>
          <w:rFonts w:ascii="Arial" w:hAnsi="Arial"/>
          <w:b/>
          <w:lang w:val="ro-RO"/>
        </w:rPr>
      </w:pPr>
      <w:r w:rsidRPr="0095303D">
        <w:rPr>
          <w:rFonts w:ascii="Arial" w:hAnsi="Arial"/>
          <w:b/>
          <w:lang w:val="ro-RO"/>
        </w:rPr>
        <w:t>JUDE</w:t>
      </w:r>
      <w:r w:rsidR="00E33DB3" w:rsidRPr="0095303D">
        <w:rPr>
          <w:rFonts w:ascii="Arial" w:hAnsi="Arial"/>
          <w:b/>
          <w:lang w:val="ro-RO"/>
        </w:rPr>
        <w:t>Ț</w:t>
      </w:r>
      <w:r w:rsidRPr="0095303D">
        <w:rPr>
          <w:rFonts w:ascii="Arial" w:hAnsi="Arial"/>
          <w:b/>
          <w:lang w:val="ro-RO"/>
        </w:rPr>
        <w:t>UL NEAM</w:t>
      </w:r>
      <w:r w:rsidR="00E33DB3" w:rsidRPr="0095303D">
        <w:rPr>
          <w:rFonts w:ascii="Arial" w:hAnsi="Arial"/>
          <w:b/>
          <w:lang w:val="ro-RO"/>
        </w:rPr>
        <w:t>Ț</w:t>
      </w:r>
    </w:p>
    <w:p w14:paraId="5DE7AAF9" w14:textId="7523C1AE" w:rsidR="00101AFE" w:rsidRPr="0095303D" w:rsidRDefault="00101AFE" w:rsidP="00F84A38">
      <w:pPr>
        <w:jc w:val="center"/>
        <w:rPr>
          <w:rFonts w:ascii="Arial" w:hAnsi="Arial"/>
          <w:b/>
          <w:highlight w:val="yellow"/>
          <w:lang w:val="ro-RO"/>
        </w:rPr>
      </w:pPr>
      <w:r w:rsidRPr="0095303D">
        <w:rPr>
          <w:rFonts w:ascii="Arial" w:hAnsi="Arial"/>
          <w:b/>
          <w:highlight w:val="yellow"/>
          <w:lang w:val="ro-RO"/>
        </w:rPr>
        <w:t>COMUNA</w:t>
      </w:r>
      <w:r w:rsidR="00166A40">
        <w:rPr>
          <w:rFonts w:ascii="Arial" w:hAnsi="Arial"/>
          <w:b/>
          <w:highlight w:val="yellow"/>
          <w:lang w:val="ro-RO"/>
        </w:rPr>
        <w:t xml:space="preserve"> DRAGANESTI</w:t>
      </w:r>
    </w:p>
    <w:p w14:paraId="704D7C2C" w14:textId="295AA961" w:rsidR="00C47204" w:rsidRPr="0095303D" w:rsidRDefault="00C47204" w:rsidP="00F84A38">
      <w:pPr>
        <w:jc w:val="center"/>
        <w:rPr>
          <w:rFonts w:ascii="Arial" w:hAnsi="Arial"/>
          <w:b/>
          <w:lang w:val="ro-RO"/>
        </w:rPr>
      </w:pPr>
      <w:r w:rsidRPr="0095303D">
        <w:rPr>
          <w:rFonts w:ascii="Arial" w:hAnsi="Arial"/>
          <w:b/>
          <w:highlight w:val="yellow"/>
          <w:lang w:val="ro-RO"/>
        </w:rPr>
        <w:t>CONSILIUL LOCAL</w:t>
      </w:r>
    </w:p>
    <w:p w14:paraId="077E1696" w14:textId="50B82823" w:rsidR="00101AFE" w:rsidRPr="0095303D" w:rsidRDefault="00101AFE" w:rsidP="00F84A38">
      <w:pPr>
        <w:jc w:val="center"/>
        <w:rPr>
          <w:rFonts w:ascii="Arial" w:hAnsi="Arial"/>
          <w:b/>
          <w:lang w:val="ro-RO"/>
        </w:rPr>
      </w:pPr>
    </w:p>
    <w:p w14:paraId="0B353B08" w14:textId="77777777" w:rsidR="00101AFE" w:rsidRPr="0095303D" w:rsidRDefault="00101AFE" w:rsidP="00F84A38">
      <w:pPr>
        <w:jc w:val="center"/>
        <w:rPr>
          <w:rFonts w:ascii="Arial" w:hAnsi="Arial"/>
          <w:b/>
          <w:lang w:val="ro-RO"/>
        </w:rPr>
      </w:pPr>
    </w:p>
    <w:p w14:paraId="1F5B4E9E" w14:textId="77CA397A" w:rsidR="00101AFE" w:rsidRPr="0095303D" w:rsidRDefault="00166A40" w:rsidP="00F84A38">
      <w:pPr>
        <w:jc w:val="center"/>
        <w:rPr>
          <w:rFonts w:ascii="Arial" w:hAnsi="Arial"/>
          <w:b/>
          <w:lang w:val="ro-RO"/>
        </w:rPr>
      </w:pPr>
      <w:r>
        <w:rPr>
          <w:rFonts w:ascii="Arial" w:hAnsi="Arial"/>
          <w:b/>
          <w:lang w:val="ro-RO"/>
        </w:rPr>
        <w:t xml:space="preserve">PROIECT DE </w:t>
      </w:r>
      <w:r w:rsidR="00101AFE" w:rsidRPr="0095303D">
        <w:rPr>
          <w:rFonts w:ascii="Arial" w:hAnsi="Arial"/>
          <w:b/>
          <w:lang w:val="ro-RO"/>
        </w:rPr>
        <w:t>HOTĂRÂRE</w:t>
      </w:r>
    </w:p>
    <w:p w14:paraId="0CE3D034" w14:textId="00D6397D" w:rsidR="00101AFE" w:rsidRPr="0095303D" w:rsidRDefault="007854BC" w:rsidP="00F84A38">
      <w:pPr>
        <w:jc w:val="center"/>
        <w:rPr>
          <w:rFonts w:ascii="Arial" w:hAnsi="Arial"/>
          <w:b/>
          <w:lang w:val="ro-RO"/>
        </w:rPr>
      </w:pPr>
      <w:r>
        <w:rPr>
          <w:rFonts w:ascii="Arial" w:hAnsi="Arial"/>
          <w:b/>
          <w:lang w:val="ro-RO"/>
        </w:rPr>
        <w:t>Nr.19</w:t>
      </w:r>
      <w:bookmarkStart w:id="0" w:name="_GoBack"/>
      <w:bookmarkEnd w:id="0"/>
      <w:r w:rsidR="00D678A9">
        <w:rPr>
          <w:rFonts w:ascii="Arial" w:hAnsi="Arial"/>
          <w:b/>
          <w:lang w:val="ro-RO"/>
        </w:rPr>
        <w:t xml:space="preserve"> </w:t>
      </w:r>
      <w:r w:rsidR="00101AFE" w:rsidRPr="0095303D">
        <w:rPr>
          <w:rFonts w:ascii="Arial" w:hAnsi="Arial"/>
          <w:b/>
          <w:lang w:val="ro-RO"/>
        </w:rPr>
        <w:t>din</w:t>
      </w:r>
      <w:r w:rsidR="00D678A9">
        <w:rPr>
          <w:rFonts w:ascii="Arial" w:hAnsi="Arial"/>
          <w:b/>
          <w:lang w:val="ro-RO"/>
        </w:rPr>
        <w:t xml:space="preserve">  09.06.</w:t>
      </w:r>
      <w:r w:rsidR="00101AFE" w:rsidRPr="0095303D">
        <w:rPr>
          <w:rFonts w:ascii="Arial" w:hAnsi="Arial"/>
          <w:b/>
          <w:lang w:val="ro-RO"/>
        </w:rPr>
        <w:t>20</w:t>
      </w:r>
      <w:r w:rsidR="002B3D8D" w:rsidRPr="0095303D">
        <w:rPr>
          <w:rFonts w:ascii="Arial" w:hAnsi="Arial"/>
          <w:b/>
          <w:lang w:val="ro-RO"/>
        </w:rPr>
        <w:t>2</w:t>
      </w:r>
      <w:r w:rsidR="00C47204" w:rsidRPr="0095303D">
        <w:rPr>
          <w:rFonts w:ascii="Arial" w:hAnsi="Arial"/>
          <w:b/>
          <w:lang w:val="ro-RO"/>
        </w:rPr>
        <w:t>2</w:t>
      </w:r>
    </w:p>
    <w:p w14:paraId="1AB71556" w14:textId="58087BA8" w:rsidR="00101AFE" w:rsidRPr="0095303D" w:rsidRDefault="00101AFE" w:rsidP="00F84A38">
      <w:pPr>
        <w:jc w:val="center"/>
        <w:rPr>
          <w:rFonts w:ascii="Arial" w:hAnsi="Arial"/>
          <w:b/>
          <w:lang w:val="ro-RO"/>
        </w:rPr>
      </w:pPr>
      <w:r w:rsidRPr="0095303D">
        <w:rPr>
          <w:rFonts w:ascii="Arial" w:hAnsi="Arial"/>
          <w:b/>
          <w:lang w:val="ro-RO"/>
        </w:rPr>
        <w:t>privind acordarea unui mandat special</w:t>
      </w:r>
    </w:p>
    <w:p w14:paraId="7CBA51CA" w14:textId="77777777" w:rsidR="00101AFE" w:rsidRPr="0095303D" w:rsidRDefault="00101AFE" w:rsidP="00101AFE">
      <w:pPr>
        <w:tabs>
          <w:tab w:val="left" w:pos="851"/>
          <w:tab w:val="left" w:pos="900"/>
        </w:tabs>
        <w:jc w:val="center"/>
        <w:rPr>
          <w:rFonts w:ascii="Arial" w:hAnsi="Arial"/>
          <w:b/>
          <w:lang w:val="ro-RO"/>
        </w:rPr>
      </w:pPr>
    </w:p>
    <w:p w14:paraId="12E0B283" w14:textId="77777777" w:rsidR="00101AFE" w:rsidRPr="0095303D" w:rsidRDefault="00101AFE" w:rsidP="00101AFE">
      <w:pPr>
        <w:jc w:val="center"/>
        <w:rPr>
          <w:rFonts w:ascii="Arial" w:hAnsi="Arial"/>
          <w:b/>
          <w:lang w:val="ro-RO"/>
        </w:rPr>
      </w:pPr>
    </w:p>
    <w:p w14:paraId="512D1671" w14:textId="3243A4B6" w:rsidR="00101AFE" w:rsidRPr="0095303D" w:rsidRDefault="00101AFE" w:rsidP="00101AFE">
      <w:pPr>
        <w:rPr>
          <w:rFonts w:ascii="Arial" w:hAnsi="Arial"/>
          <w:lang w:val="ro-RO"/>
        </w:rPr>
      </w:pPr>
      <w:r w:rsidRPr="0095303D">
        <w:rPr>
          <w:rFonts w:ascii="Arial" w:hAnsi="Arial"/>
          <w:b/>
          <w:lang w:val="ro-RO"/>
        </w:rPr>
        <w:t xml:space="preserve">           </w:t>
      </w:r>
      <w:r w:rsidR="00A90DD1">
        <w:rPr>
          <w:rFonts w:ascii="Arial" w:hAnsi="Arial"/>
          <w:lang w:val="ro-RO"/>
        </w:rPr>
        <w:t>Nechifor I</w:t>
      </w:r>
      <w:r w:rsidR="00D678A9">
        <w:rPr>
          <w:rFonts w:ascii="Arial" w:hAnsi="Arial"/>
          <w:lang w:val="ro-RO"/>
        </w:rPr>
        <w:t>on – primarul comunei Draganesti, judetul Neamt;</w:t>
      </w:r>
    </w:p>
    <w:p w14:paraId="49C2D87F" w14:textId="77777777" w:rsidR="00101AFE" w:rsidRPr="0095303D" w:rsidRDefault="00101AFE" w:rsidP="00101AFE">
      <w:pPr>
        <w:rPr>
          <w:rFonts w:ascii="Arial" w:hAnsi="Arial"/>
          <w:lang w:val="ro-RO"/>
        </w:rPr>
      </w:pPr>
    </w:p>
    <w:p w14:paraId="52F86C1C" w14:textId="77777777" w:rsidR="00101AFE" w:rsidRPr="0095303D" w:rsidRDefault="00101AFE" w:rsidP="00101AFE">
      <w:pPr>
        <w:ind w:firstLine="720"/>
        <w:jc w:val="both"/>
        <w:rPr>
          <w:rFonts w:ascii="Arial" w:hAnsi="Arial"/>
          <w:lang w:val="ro-RO"/>
        </w:rPr>
      </w:pPr>
      <w:r w:rsidRPr="0095303D">
        <w:rPr>
          <w:rFonts w:ascii="Arial" w:hAnsi="Arial"/>
          <w:lang w:val="ro-RO"/>
        </w:rPr>
        <w:t>Având în vedere:</w:t>
      </w:r>
    </w:p>
    <w:p w14:paraId="1756DDB5" w14:textId="11FEB1B8" w:rsidR="00101AFE" w:rsidRPr="0095303D" w:rsidRDefault="00101AFE" w:rsidP="00101AFE">
      <w:pPr>
        <w:numPr>
          <w:ilvl w:val="0"/>
          <w:numId w:val="16"/>
        </w:numPr>
        <w:jc w:val="both"/>
        <w:rPr>
          <w:lang w:val="ro-RO"/>
        </w:rPr>
      </w:pPr>
      <w:r w:rsidRPr="0095303D">
        <w:rPr>
          <w:rFonts w:ascii="Arial" w:hAnsi="Arial"/>
          <w:lang w:val="ro-RO"/>
        </w:rPr>
        <w:t xml:space="preserve">prevederile art. 8 alin. (3) lit. </w:t>
      </w:r>
      <w:r w:rsidR="0086109A" w:rsidRPr="0095303D">
        <w:rPr>
          <w:rFonts w:ascii="Arial" w:hAnsi="Arial"/>
          <w:lang w:val="ro-RO"/>
        </w:rPr>
        <w:t>d^2</w:t>
      </w:r>
      <w:r w:rsidRPr="0095303D">
        <w:rPr>
          <w:rFonts w:ascii="Arial" w:hAnsi="Arial"/>
          <w:lang w:val="ro-RO"/>
        </w:rPr>
        <w:t>)</w:t>
      </w:r>
      <w:r w:rsidR="00DD38C6" w:rsidRPr="0095303D">
        <w:rPr>
          <w:rFonts w:ascii="Arial" w:hAnsi="Arial"/>
          <w:lang w:val="ro-RO"/>
        </w:rPr>
        <w:t xml:space="preserve"> </w:t>
      </w:r>
      <w:r w:rsidR="0097707A" w:rsidRPr="0095303D">
        <w:rPr>
          <w:rFonts w:ascii="Arial" w:hAnsi="Arial"/>
          <w:lang w:val="ro-RO"/>
        </w:rPr>
        <w:t xml:space="preserve">și art. </w:t>
      </w:r>
      <w:r w:rsidR="009E38B8">
        <w:rPr>
          <w:rFonts w:ascii="Arial" w:hAnsi="Arial"/>
          <w:lang w:val="ro-RO"/>
        </w:rPr>
        <w:t>10</w:t>
      </w:r>
      <w:r w:rsidR="0097707A" w:rsidRPr="0095303D">
        <w:rPr>
          <w:rFonts w:ascii="Arial" w:hAnsi="Arial"/>
          <w:lang w:val="ro-RO"/>
        </w:rPr>
        <w:t xml:space="preserve"> alin. (5) </w:t>
      </w:r>
      <w:r w:rsidRPr="0095303D">
        <w:rPr>
          <w:rFonts w:ascii="Arial" w:hAnsi="Arial"/>
          <w:lang w:val="ro-RO"/>
        </w:rPr>
        <w:t>din Legea serviciilor comunitare de utilită</w:t>
      </w:r>
      <w:r w:rsidR="00E33DB3" w:rsidRPr="0095303D">
        <w:rPr>
          <w:rFonts w:ascii="Arial" w:hAnsi="Arial"/>
          <w:lang w:val="ro-RO"/>
        </w:rPr>
        <w:t>ț</w:t>
      </w:r>
      <w:r w:rsidRPr="0095303D">
        <w:rPr>
          <w:rFonts w:ascii="Arial" w:hAnsi="Arial"/>
          <w:lang w:val="ro-RO"/>
        </w:rPr>
        <w:t xml:space="preserve">i publice nr. 51/2006 </w:t>
      </w:r>
      <w:r w:rsidRPr="0095303D">
        <w:rPr>
          <w:rFonts w:ascii="Arial" w:hAnsi="Arial" w:cs="Arial"/>
          <w:color w:val="000000"/>
          <w:lang w:val="ro-RO"/>
        </w:rPr>
        <w:t xml:space="preserve">republicată, cu modificările </w:t>
      </w:r>
      <w:r w:rsidR="00E33DB3" w:rsidRPr="0095303D">
        <w:rPr>
          <w:rFonts w:ascii="Arial" w:hAnsi="Arial" w:cs="Arial"/>
          <w:color w:val="000000"/>
          <w:lang w:val="ro-RO"/>
        </w:rPr>
        <w:t>ș</w:t>
      </w:r>
      <w:r w:rsidRPr="0095303D">
        <w:rPr>
          <w:rFonts w:ascii="Arial" w:hAnsi="Arial" w:cs="Arial"/>
          <w:color w:val="000000"/>
          <w:lang w:val="ro-RO"/>
        </w:rPr>
        <w:t>i completările ulterioare;</w:t>
      </w:r>
    </w:p>
    <w:p w14:paraId="7A841E8D" w14:textId="0043D309" w:rsidR="00101AFE" w:rsidRPr="0095303D" w:rsidRDefault="00101AFE" w:rsidP="00101AFE">
      <w:pPr>
        <w:numPr>
          <w:ilvl w:val="0"/>
          <w:numId w:val="16"/>
        </w:numPr>
        <w:jc w:val="both"/>
        <w:rPr>
          <w:lang w:val="ro-RO"/>
        </w:rPr>
      </w:pPr>
      <w:r w:rsidRPr="0095303D">
        <w:rPr>
          <w:rFonts w:ascii="Arial" w:hAnsi="Arial"/>
          <w:lang w:val="ro-RO"/>
        </w:rPr>
        <w:t xml:space="preserve">prevederile </w:t>
      </w:r>
      <w:r w:rsidR="00A94CFA" w:rsidRPr="0095303D">
        <w:rPr>
          <w:rFonts w:ascii="Arial" w:hAnsi="Arial"/>
          <w:lang w:val="ro-RO"/>
        </w:rPr>
        <w:t>art. 6</w:t>
      </w:r>
      <w:r w:rsidR="007B12DB" w:rsidRPr="0095303D">
        <w:rPr>
          <w:rFonts w:ascii="Arial" w:hAnsi="Arial"/>
          <w:lang w:val="ro-RO"/>
        </w:rPr>
        <w:t xml:space="preserve"> alin. (1) lit. h)</w:t>
      </w:r>
      <w:r w:rsidR="00475871">
        <w:rPr>
          <w:rFonts w:ascii="Arial" w:hAnsi="Arial"/>
          <w:lang w:val="ro-RO"/>
        </w:rPr>
        <w:t>, art. 9 alin. (1) lit. a)</w:t>
      </w:r>
      <w:r w:rsidR="007B12DB" w:rsidRPr="0095303D">
        <w:rPr>
          <w:rFonts w:ascii="Arial" w:hAnsi="Arial"/>
          <w:lang w:val="ro-RO"/>
        </w:rPr>
        <w:t xml:space="preserve"> și </w:t>
      </w:r>
      <w:r w:rsidRPr="0095303D">
        <w:rPr>
          <w:rFonts w:ascii="Arial" w:hAnsi="Arial"/>
          <w:lang w:val="ro-RO"/>
        </w:rPr>
        <w:t xml:space="preserve">art. </w:t>
      </w:r>
      <w:r w:rsidR="000C45D6" w:rsidRPr="0095303D">
        <w:rPr>
          <w:rFonts w:ascii="Arial" w:hAnsi="Arial"/>
          <w:lang w:val="ro-RO"/>
        </w:rPr>
        <w:t>13</w:t>
      </w:r>
      <w:r w:rsidRPr="0095303D">
        <w:rPr>
          <w:rFonts w:ascii="Arial" w:hAnsi="Arial"/>
          <w:lang w:val="ro-RO"/>
        </w:rPr>
        <w:t xml:space="preserve"> alin. (1) lit. </w:t>
      </w:r>
      <w:r w:rsidR="000C45D6" w:rsidRPr="0095303D">
        <w:rPr>
          <w:rFonts w:ascii="Arial" w:hAnsi="Arial"/>
          <w:lang w:val="ro-RO"/>
        </w:rPr>
        <w:t>b</w:t>
      </w:r>
      <w:r w:rsidRPr="0095303D">
        <w:rPr>
          <w:rFonts w:ascii="Arial" w:hAnsi="Arial"/>
          <w:lang w:val="ro-RO"/>
        </w:rPr>
        <w:t>)</w:t>
      </w:r>
      <w:r w:rsidR="000254FD" w:rsidRPr="0095303D">
        <w:rPr>
          <w:rFonts w:ascii="Arial" w:hAnsi="Arial"/>
          <w:lang w:val="ro-RO"/>
        </w:rPr>
        <w:t xml:space="preserve"> </w:t>
      </w:r>
      <w:r w:rsidRPr="0095303D">
        <w:rPr>
          <w:rFonts w:ascii="Arial" w:hAnsi="Arial"/>
          <w:lang w:val="ro-RO"/>
        </w:rPr>
        <w:t>din Legea nr. 101/2006 a serviciului de salubrizare a localită</w:t>
      </w:r>
      <w:r w:rsidR="00E33DB3" w:rsidRPr="0095303D">
        <w:rPr>
          <w:rFonts w:ascii="Arial" w:hAnsi="Arial"/>
          <w:lang w:val="ro-RO"/>
        </w:rPr>
        <w:t>ț</w:t>
      </w:r>
      <w:r w:rsidRPr="0095303D">
        <w:rPr>
          <w:rFonts w:ascii="Arial" w:hAnsi="Arial"/>
          <w:lang w:val="ro-RO"/>
        </w:rPr>
        <w:t>ilor republicată;</w:t>
      </w:r>
    </w:p>
    <w:p w14:paraId="5FB176E8" w14:textId="7F879C40" w:rsidR="00101AFE" w:rsidRPr="0095303D" w:rsidRDefault="00536F6A" w:rsidP="00101AFE">
      <w:pPr>
        <w:numPr>
          <w:ilvl w:val="0"/>
          <w:numId w:val="16"/>
        </w:numPr>
        <w:jc w:val="both"/>
        <w:rPr>
          <w:rFonts w:ascii="Arial" w:hAnsi="Arial" w:cs="Arial"/>
          <w:lang w:val="ro-RO"/>
        </w:rPr>
      </w:pPr>
      <w:r w:rsidRPr="0095303D">
        <w:rPr>
          <w:rFonts w:ascii="Arial" w:hAnsi="Arial" w:cs="Arial"/>
          <w:lang w:val="ro-RO"/>
        </w:rPr>
        <w:t xml:space="preserve">prevederile art. 20 alin. (4) </w:t>
      </w:r>
      <w:r w:rsidR="00E33DB3" w:rsidRPr="0095303D">
        <w:rPr>
          <w:rFonts w:ascii="Arial" w:hAnsi="Arial" w:cs="Arial"/>
          <w:lang w:val="ro-RO"/>
        </w:rPr>
        <w:t>ș</w:t>
      </w:r>
      <w:r w:rsidRPr="0095303D">
        <w:rPr>
          <w:rFonts w:ascii="Arial" w:hAnsi="Arial" w:cs="Arial"/>
          <w:lang w:val="ro-RO"/>
        </w:rPr>
        <w:t xml:space="preserve">i ale art. 16 alin. (3) lit. </w:t>
      </w:r>
      <w:r w:rsidR="0041208C" w:rsidRPr="0095303D">
        <w:rPr>
          <w:rFonts w:ascii="Arial" w:hAnsi="Arial" w:cs="Arial"/>
          <w:lang w:val="ro-RO"/>
        </w:rPr>
        <w:t>f</w:t>
      </w:r>
      <w:r w:rsidRPr="0095303D">
        <w:rPr>
          <w:rFonts w:ascii="Arial" w:hAnsi="Arial" w:cs="Arial"/>
          <w:lang w:val="ro-RO"/>
        </w:rPr>
        <w:t xml:space="preserve">) </w:t>
      </w:r>
      <w:r w:rsidR="00726BB5" w:rsidRPr="0095303D">
        <w:rPr>
          <w:rFonts w:ascii="Arial" w:hAnsi="Arial" w:cs="Arial"/>
          <w:lang w:val="ro-RO"/>
        </w:rPr>
        <w:t>din Statutul Asocia</w:t>
      </w:r>
      <w:r w:rsidR="00E33DB3" w:rsidRPr="0095303D">
        <w:rPr>
          <w:rFonts w:ascii="Arial" w:hAnsi="Arial" w:cs="Arial"/>
          <w:lang w:val="ro-RO"/>
        </w:rPr>
        <w:t>ț</w:t>
      </w:r>
      <w:r w:rsidR="00726BB5" w:rsidRPr="0095303D">
        <w:rPr>
          <w:rFonts w:ascii="Arial" w:hAnsi="Arial" w:cs="Arial"/>
          <w:lang w:val="ro-RO"/>
        </w:rPr>
        <w:t>iei de Dezvoltare Intercomunitară „ECONEAM</w:t>
      </w:r>
      <w:r w:rsidR="00E33DB3" w:rsidRPr="0095303D">
        <w:rPr>
          <w:rFonts w:ascii="Arial" w:hAnsi="Arial" w:cs="Arial"/>
          <w:lang w:val="ro-RO"/>
        </w:rPr>
        <w:t>Ț</w:t>
      </w:r>
      <w:r w:rsidR="00726BB5" w:rsidRPr="0095303D">
        <w:rPr>
          <w:rFonts w:ascii="Arial" w:hAnsi="Arial" w:cs="Arial"/>
          <w:lang w:val="ro-RO"/>
        </w:rPr>
        <w:t>”</w:t>
      </w:r>
      <w:r w:rsidR="00101AFE" w:rsidRPr="0095303D">
        <w:rPr>
          <w:rFonts w:ascii="Arial" w:hAnsi="Arial" w:cs="Arial"/>
          <w:lang w:val="ro-RO"/>
        </w:rPr>
        <w:t>;</w:t>
      </w:r>
    </w:p>
    <w:p w14:paraId="412DD5EE" w14:textId="56BD544B" w:rsidR="00101AFE" w:rsidRPr="0095303D" w:rsidRDefault="00101AFE" w:rsidP="00101AFE">
      <w:pPr>
        <w:ind w:firstLine="720"/>
        <w:jc w:val="both"/>
        <w:rPr>
          <w:rFonts w:ascii="Arial" w:hAnsi="Arial"/>
          <w:lang w:val="ro-RO"/>
        </w:rPr>
      </w:pPr>
      <w:r w:rsidRPr="0095303D">
        <w:rPr>
          <w:rFonts w:ascii="Arial" w:hAnsi="Arial"/>
          <w:lang w:val="ro-RO"/>
        </w:rPr>
        <w:t xml:space="preserve">Examinând </w:t>
      </w:r>
      <w:r w:rsidR="003F678B" w:rsidRPr="0095303D">
        <w:rPr>
          <w:rFonts w:ascii="Arial" w:hAnsi="Arial"/>
          <w:lang w:val="ro-RO"/>
        </w:rPr>
        <w:t xml:space="preserve">referatul de aprobare nr. </w:t>
      </w:r>
      <w:r w:rsidR="008A4D3A">
        <w:rPr>
          <w:rFonts w:ascii="Arial" w:hAnsi="Arial"/>
          <w:lang w:val="ro-RO"/>
        </w:rPr>
        <w:t>1839</w:t>
      </w:r>
      <w:r w:rsidR="003F678B" w:rsidRPr="0095303D">
        <w:rPr>
          <w:rFonts w:ascii="Arial" w:hAnsi="Arial"/>
          <w:lang w:val="ro-RO"/>
        </w:rPr>
        <w:t>/202</w:t>
      </w:r>
      <w:r w:rsidR="00D9507A" w:rsidRPr="0095303D">
        <w:rPr>
          <w:rFonts w:ascii="Arial" w:hAnsi="Arial"/>
          <w:lang w:val="ro-RO"/>
        </w:rPr>
        <w:t>2</w:t>
      </w:r>
      <w:r w:rsidR="003F678B" w:rsidRPr="0095303D">
        <w:rPr>
          <w:rFonts w:ascii="Arial" w:hAnsi="Arial"/>
          <w:lang w:val="ro-RO"/>
        </w:rPr>
        <w:t xml:space="preserve"> al </w:t>
      </w:r>
      <w:r w:rsidR="009046F3" w:rsidRPr="0095303D">
        <w:rPr>
          <w:rFonts w:ascii="Arial" w:hAnsi="Arial"/>
          <w:lang w:val="ro-RO"/>
        </w:rPr>
        <w:t xml:space="preserve">dlui </w:t>
      </w:r>
      <w:r w:rsidR="00166A40">
        <w:rPr>
          <w:rFonts w:ascii="Arial" w:hAnsi="Arial"/>
          <w:lang w:val="ro-RO"/>
        </w:rPr>
        <w:t xml:space="preserve">ION NECHIFOR </w:t>
      </w:r>
      <w:r w:rsidR="009046F3" w:rsidRPr="0095303D">
        <w:rPr>
          <w:rFonts w:ascii="Arial" w:hAnsi="Arial"/>
          <w:lang w:val="ro-RO"/>
        </w:rPr>
        <w:t xml:space="preserve">, </w:t>
      </w:r>
      <w:r w:rsidR="009046F3" w:rsidRPr="0095303D">
        <w:rPr>
          <w:rFonts w:ascii="Arial" w:hAnsi="Arial"/>
          <w:highlight w:val="yellow"/>
          <w:lang w:val="ro-RO"/>
        </w:rPr>
        <w:t>primar</w:t>
      </w:r>
      <w:r w:rsidR="009046F3" w:rsidRPr="0095303D">
        <w:rPr>
          <w:rFonts w:ascii="Arial" w:hAnsi="Arial"/>
          <w:lang w:val="ro-RO"/>
        </w:rPr>
        <w:t xml:space="preserve"> al </w:t>
      </w:r>
      <w:r w:rsidR="00166A40">
        <w:rPr>
          <w:rFonts w:ascii="Arial" w:hAnsi="Arial"/>
          <w:lang w:val="ro-RO"/>
        </w:rPr>
        <w:t>comunei Draganesti</w:t>
      </w:r>
      <w:r w:rsidR="00C77D9D" w:rsidRPr="0095303D">
        <w:rPr>
          <w:rFonts w:ascii="Arial" w:hAnsi="Arial"/>
          <w:lang w:val="ro-RO"/>
        </w:rPr>
        <w:t xml:space="preserve">, întocmit în baza solicitării înregistrate cu nr. </w:t>
      </w:r>
      <w:r w:rsidR="00A90DD1">
        <w:rPr>
          <w:rFonts w:ascii="Arial" w:hAnsi="Arial"/>
          <w:lang w:val="ro-RO"/>
        </w:rPr>
        <w:t>1817/2022</w:t>
      </w:r>
      <w:r w:rsidR="00C77D9D" w:rsidRPr="0095303D">
        <w:rPr>
          <w:rFonts w:ascii="Arial" w:hAnsi="Arial"/>
          <w:lang w:val="ro-RO"/>
        </w:rPr>
        <w:t xml:space="preserve"> a Asocia</w:t>
      </w:r>
      <w:r w:rsidR="00E33DB3" w:rsidRPr="0095303D">
        <w:rPr>
          <w:rFonts w:ascii="Arial" w:hAnsi="Arial"/>
          <w:lang w:val="ro-RO"/>
        </w:rPr>
        <w:t>ț</w:t>
      </w:r>
      <w:r w:rsidR="00C77D9D" w:rsidRPr="0095303D">
        <w:rPr>
          <w:rFonts w:ascii="Arial" w:hAnsi="Arial"/>
          <w:lang w:val="ro-RO"/>
        </w:rPr>
        <w:t>iei de Dezvoltare Intercomunitară „ECONEAM</w:t>
      </w:r>
      <w:r w:rsidR="00E33DB3" w:rsidRPr="0095303D">
        <w:rPr>
          <w:rFonts w:ascii="Arial" w:hAnsi="Arial"/>
          <w:lang w:val="ro-RO"/>
        </w:rPr>
        <w:t>Ț</w:t>
      </w:r>
      <w:r w:rsidR="00C77D9D" w:rsidRPr="0095303D">
        <w:rPr>
          <w:rFonts w:ascii="Arial" w:hAnsi="Arial"/>
          <w:lang w:val="ro-RO"/>
        </w:rPr>
        <w:t>”;</w:t>
      </w:r>
    </w:p>
    <w:p w14:paraId="1674D62B" w14:textId="33505F23" w:rsidR="00101AFE" w:rsidRPr="0095303D" w:rsidRDefault="00101AFE" w:rsidP="00101AFE">
      <w:pPr>
        <w:ind w:firstLine="720"/>
        <w:jc w:val="both"/>
        <w:rPr>
          <w:rFonts w:ascii="Arial" w:hAnsi="Arial"/>
          <w:lang w:val="ro-RO"/>
        </w:rPr>
      </w:pPr>
      <w:r w:rsidRPr="0095303D">
        <w:rPr>
          <w:rFonts w:ascii="Arial" w:hAnsi="Arial"/>
          <w:lang w:val="ro-RO"/>
        </w:rPr>
        <w:t>Văzând raportul de specialitate n</w:t>
      </w:r>
      <w:r w:rsidR="005E116E" w:rsidRPr="0095303D">
        <w:rPr>
          <w:rFonts w:ascii="Arial" w:hAnsi="Arial"/>
          <w:lang w:val="ro-RO"/>
        </w:rPr>
        <w:t xml:space="preserve">r. </w:t>
      </w:r>
      <w:r w:rsidR="00F84A38">
        <w:rPr>
          <w:rFonts w:ascii="Arial" w:hAnsi="Arial"/>
          <w:lang w:val="ro-RO"/>
        </w:rPr>
        <w:t>1840</w:t>
      </w:r>
      <w:r w:rsidR="005E116E" w:rsidRPr="0095303D">
        <w:rPr>
          <w:rFonts w:ascii="Arial" w:hAnsi="Arial"/>
          <w:lang w:val="ro-RO"/>
        </w:rPr>
        <w:t>/</w:t>
      </w:r>
      <w:r w:rsidRPr="0095303D">
        <w:rPr>
          <w:rFonts w:ascii="Arial" w:hAnsi="Arial"/>
          <w:lang w:val="ro-RO"/>
        </w:rPr>
        <w:t>20</w:t>
      </w:r>
      <w:r w:rsidR="005E116E" w:rsidRPr="0095303D">
        <w:rPr>
          <w:rFonts w:ascii="Arial" w:hAnsi="Arial"/>
          <w:lang w:val="ro-RO"/>
        </w:rPr>
        <w:t>2</w:t>
      </w:r>
      <w:r w:rsidR="0041208C" w:rsidRPr="0095303D">
        <w:rPr>
          <w:rFonts w:ascii="Arial" w:hAnsi="Arial"/>
          <w:lang w:val="ro-RO"/>
        </w:rPr>
        <w:t>2</w:t>
      </w:r>
      <w:r w:rsidRPr="0095303D">
        <w:rPr>
          <w:rFonts w:ascii="Arial" w:hAnsi="Arial"/>
          <w:lang w:val="ro-RO"/>
        </w:rPr>
        <w:t xml:space="preserve"> al compartimentului </w:t>
      </w:r>
      <w:r w:rsidRPr="0095303D">
        <w:rPr>
          <w:rFonts w:ascii="Arial" w:hAnsi="Arial"/>
          <w:highlight w:val="yellow"/>
          <w:lang w:val="ro-RO"/>
        </w:rPr>
        <w:t>de specialitate cu atribu</w:t>
      </w:r>
      <w:r w:rsidR="00E33DB3" w:rsidRPr="0095303D">
        <w:rPr>
          <w:rFonts w:ascii="Arial" w:hAnsi="Arial"/>
          <w:highlight w:val="yellow"/>
          <w:lang w:val="ro-RO"/>
        </w:rPr>
        <w:t>ț</w:t>
      </w:r>
      <w:r w:rsidRPr="0095303D">
        <w:rPr>
          <w:rFonts w:ascii="Arial" w:hAnsi="Arial"/>
          <w:highlight w:val="yellow"/>
          <w:lang w:val="ro-RO"/>
        </w:rPr>
        <w:t>ii în domeniu</w:t>
      </w:r>
      <w:r w:rsidRPr="0095303D">
        <w:rPr>
          <w:rFonts w:ascii="Arial" w:hAnsi="Arial"/>
          <w:lang w:val="ro-RO"/>
        </w:rPr>
        <w:t xml:space="preserve">, precum </w:t>
      </w:r>
      <w:r w:rsidR="00E33DB3" w:rsidRPr="0095303D">
        <w:rPr>
          <w:rFonts w:ascii="Arial" w:hAnsi="Arial"/>
          <w:lang w:val="ro-RO"/>
        </w:rPr>
        <w:t>ș</w:t>
      </w:r>
      <w:r w:rsidRPr="0095303D">
        <w:rPr>
          <w:rFonts w:ascii="Arial" w:hAnsi="Arial"/>
          <w:lang w:val="ro-RO"/>
        </w:rPr>
        <w:t xml:space="preserve">i </w:t>
      </w:r>
      <w:r w:rsidR="005E116E" w:rsidRPr="0095303D">
        <w:rPr>
          <w:rFonts w:ascii="Arial" w:hAnsi="Arial"/>
          <w:lang w:val="ro-RO"/>
        </w:rPr>
        <w:t>avizele</w:t>
      </w:r>
      <w:r w:rsidRPr="0095303D">
        <w:rPr>
          <w:rFonts w:ascii="Arial" w:hAnsi="Arial"/>
          <w:lang w:val="ro-RO"/>
        </w:rPr>
        <w:t xml:space="preserve"> comisiilor de specialitate;</w:t>
      </w:r>
    </w:p>
    <w:p w14:paraId="1B48E6C5" w14:textId="7E34F5D7" w:rsidR="00101AFE" w:rsidRPr="0095303D" w:rsidRDefault="00101AFE" w:rsidP="00101AFE">
      <w:pPr>
        <w:ind w:firstLine="720"/>
        <w:jc w:val="both"/>
        <w:rPr>
          <w:rFonts w:ascii="Arial" w:hAnsi="Arial"/>
          <w:lang w:val="ro-RO"/>
        </w:rPr>
      </w:pPr>
      <w:r w:rsidRPr="0095303D">
        <w:rPr>
          <w:rFonts w:ascii="Arial" w:hAnsi="Arial"/>
          <w:lang w:val="ro-RO"/>
        </w:rPr>
        <w:t xml:space="preserve">În </w:t>
      </w:r>
      <w:r w:rsidR="00C41E53" w:rsidRPr="0095303D">
        <w:rPr>
          <w:rFonts w:ascii="Arial" w:hAnsi="Arial"/>
          <w:lang w:val="ro-RO"/>
        </w:rPr>
        <w:t>temeiul</w:t>
      </w:r>
      <w:r w:rsidRPr="0095303D">
        <w:rPr>
          <w:rFonts w:ascii="Arial" w:hAnsi="Arial"/>
          <w:lang w:val="ro-RO"/>
        </w:rPr>
        <w:t xml:space="preserve"> </w:t>
      </w:r>
      <w:r w:rsidR="00C41E53" w:rsidRPr="0095303D">
        <w:rPr>
          <w:rFonts w:ascii="Arial" w:hAnsi="Arial"/>
          <w:lang w:val="ro-RO"/>
        </w:rPr>
        <w:t>dispozi</w:t>
      </w:r>
      <w:r w:rsidR="00E33DB3" w:rsidRPr="0095303D">
        <w:rPr>
          <w:rFonts w:ascii="Arial" w:hAnsi="Arial"/>
          <w:lang w:val="ro-RO"/>
        </w:rPr>
        <w:t>ț</w:t>
      </w:r>
      <w:r w:rsidR="00C41E53" w:rsidRPr="0095303D">
        <w:rPr>
          <w:rFonts w:ascii="Arial" w:hAnsi="Arial"/>
          <w:lang w:val="ro-RO"/>
        </w:rPr>
        <w:t xml:space="preserve">iilor </w:t>
      </w:r>
      <w:r w:rsidR="00940111" w:rsidRPr="0095303D">
        <w:rPr>
          <w:rFonts w:ascii="Arial" w:hAnsi="Arial"/>
          <w:lang w:val="ro-RO"/>
        </w:rPr>
        <w:t xml:space="preserve">art. </w:t>
      </w:r>
      <w:r w:rsidR="00FF2745" w:rsidRPr="0095303D">
        <w:rPr>
          <w:rFonts w:ascii="Arial" w:hAnsi="Arial"/>
          <w:lang w:val="ro-RO"/>
        </w:rPr>
        <w:t xml:space="preserve">129 alin. (7) lit. n) </w:t>
      </w:r>
      <w:r w:rsidR="00E33DB3" w:rsidRPr="0095303D">
        <w:rPr>
          <w:rFonts w:ascii="Arial" w:hAnsi="Arial"/>
          <w:lang w:val="ro-RO"/>
        </w:rPr>
        <w:t>ș</w:t>
      </w:r>
      <w:r w:rsidR="00940111" w:rsidRPr="0095303D">
        <w:rPr>
          <w:rFonts w:ascii="Arial" w:hAnsi="Arial"/>
          <w:lang w:val="ro-RO"/>
        </w:rPr>
        <w:t xml:space="preserve">i ale </w:t>
      </w:r>
      <w:r w:rsidRPr="0095303D">
        <w:rPr>
          <w:rFonts w:ascii="Arial" w:hAnsi="Arial"/>
          <w:lang w:val="ro-RO"/>
        </w:rPr>
        <w:t xml:space="preserve">art. </w:t>
      </w:r>
      <w:r w:rsidR="00940111" w:rsidRPr="0095303D">
        <w:rPr>
          <w:rFonts w:ascii="Arial" w:hAnsi="Arial"/>
          <w:lang w:val="ro-RO"/>
        </w:rPr>
        <w:t xml:space="preserve">196 alin. (1) lit. a) </w:t>
      </w:r>
      <w:r w:rsidRPr="0095303D">
        <w:rPr>
          <w:rFonts w:ascii="Arial" w:hAnsi="Arial"/>
          <w:lang w:val="ro-RO"/>
        </w:rPr>
        <w:t xml:space="preserve">din </w:t>
      </w:r>
      <w:r w:rsidR="00C41E53" w:rsidRPr="0095303D">
        <w:rPr>
          <w:rFonts w:ascii="Arial" w:hAnsi="Arial"/>
          <w:lang w:val="ro-RO"/>
        </w:rPr>
        <w:t>Ordonan</w:t>
      </w:r>
      <w:r w:rsidR="00E33DB3" w:rsidRPr="0095303D">
        <w:rPr>
          <w:rFonts w:ascii="Arial" w:hAnsi="Arial"/>
          <w:lang w:val="ro-RO"/>
        </w:rPr>
        <w:t>ț</w:t>
      </w:r>
      <w:r w:rsidR="00C41E53" w:rsidRPr="0095303D">
        <w:rPr>
          <w:rFonts w:ascii="Arial" w:hAnsi="Arial"/>
          <w:lang w:val="ro-RO"/>
        </w:rPr>
        <w:t>a de urgen</w:t>
      </w:r>
      <w:r w:rsidR="00E33DB3" w:rsidRPr="0095303D">
        <w:rPr>
          <w:rFonts w:ascii="Arial" w:hAnsi="Arial"/>
          <w:lang w:val="ro-RO"/>
        </w:rPr>
        <w:t>ț</w:t>
      </w:r>
      <w:r w:rsidR="00C41E53" w:rsidRPr="0095303D">
        <w:rPr>
          <w:rFonts w:ascii="Arial" w:hAnsi="Arial"/>
          <w:lang w:val="ro-RO"/>
        </w:rPr>
        <w:t>ă a Guvernului nr. 57/2019 privind Codul administrativ, cu</w:t>
      </w:r>
      <w:r w:rsidRPr="0095303D">
        <w:rPr>
          <w:rFonts w:ascii="Arial" w:hAnsi="Arial"/>
          <w:lang w:val="ro-RO"/>
        </w:rPr>
        <w:t xml:space="preserve"> modificările </w:t>
      </w:r>
      <w:r w:rsidR="00E33DB3" w:rsidRPr="0095303D">
        <w:rPr>
          <w:rFonts w:ascii="Arial" w:hAnsi="Arial"/>
          <w:lang w:val="ro-RO"/>
        </w:rPr>
        <w:t>ș</w:t>
      </w:r>
      <w:r w:rsidRPr="0095303D">
        <w:rPr>
          <w:rFonts w:ascii="Arial" w:hAnsi="Arial"/>
          <w:lang w:val="ro-RO"/>
        </w:rPr>
        <w:t>i completările ulterioare;</w:t>
      </w:r>
    </w:p>
    <w:p w14:paraId="56C9E16A" w14:textId="77777777" w:rsidR="00101AFE" w:rsidRPr="0095303D" w:rsidRDefault="00101AFE" w:rsidP="00101AFE">
      <w:pPr>
        <w:ind w:firstLine="720"/>
        <w:jc w:val="both"/>
        <w:rPr>
          <w:rFonts w:ascii="Arial" w:hAnsi="Arial"/>
          <w:lang w:val="ro-RO"/>
        </w:rPr>
      </w:pPr>
    </w:p>
    <w:p w14:paraId="19D99526" w14:textId="4E44867B" w:rsidR="00101AFE" w:rsidRPr="0095303D" w:rsidRDefault="00101AFE" w:rsidP="00101AFE">
      <w:pPr>
        <w:jc w:val="center"/>
        <w:rPr>
          <w:rFonts w:ascii="Arial" w:hAnsi="Arial"/>
          <w:b/>
          <w:lang w:val="ro-RO"/>
        </w:rPr>
      </w:pPr>
      <w:r w:rsidRPr="0095303D">
        <w:rPr>
          <w:rFonts w:ascii="Arial" w:hAnsi="Arial"/>
          <w:b/>
          <w:lang w:val="ro-RO"/>
        </w:rPr>
        <w:t>HOTĂRĂ</w:t>
      </w:r>
      <w:r w:rsidR="00E33DB3" w:rsidRPr="0095303D">
        <w:rPr>
          <w:rFonts w:ascii="Arial" w:hAnsi="Arial"/>
          <w:b/>
          <w:lang w:val="ro-RO"/>
        </w:rPr>
        <w:t>Ș</w:t>
      </w:r>
      <w:r w:rsidRPr="0095303D">
        <w:rPr>
          <w:rFonts w:ascii="Arial" w:hAnsi="Arial"/>
          <w:b/>
          <w:lang w:val="ro-RO"/>
        </w:rPr>
        <w:t>TE</w:t>
      </w:r>
    </w:p>
    <w:p w14:paraId="4B3B8D06" w14:textId="77777777" w:rsidR="00101AFE" w:rsidRPr="0095303D" w:rsidRDefault="00101AFE" w:rsidP="00101AFE">
      <w:pPr>
        <w:jc w:val="center"/>
        <w:rPr>
          <w:rFonts w:ascii="Arial" w:hAnsi="Arial"/>
          <w:b/>
          <w:lang w:val="ro-RO"/>
        </w:rPr>
      </w:pPr>
    </w:p>
    <w:p w14:paraId="362D5D91" w14:textId="548E89ED" w:rsidR="00101AFE" w:rsidRPr="0095303D" w:rsidRDefault="00101AFE" w:rsidP="004D202B">
      <w:pPr>
        <w:pStyle w:val="ListParagraph"/>
        <w:numPr>
          <w:ilvl w:val="0"/>
          <w:numId w:val="17"/>
        </w:numPr>
        <w:suppressAutoHyphens/>
        <w:autoSpaceDN w:val="0"/>
        <w:spacing w:after="240"/>
        <w:ind w:left="714" w:hanging="357"/>
        <w:contextualSpacing w:val="0"/>
        <w:jc w:val="both"/>
        <w:textAlignment w:val="baseline"/>
        <w:rPr>
          <w:rFonts w:ascii="Arial" w:hAnsi="Arial"/>
          <w:lang w:val="ro-RO"/>
        </w:rPr>
      </w:pPr>
      <w:r w:rsidRPr="0095303D">
        <w:rPr>
          <w:rFonts w:ascii="Arial" w:hAnsi="Arial"/>
          <w:lang w:val="ro-RO"/>
        </w:rPr>
        <w:t xml:space="preserve">Se acordă un </w:t>
      </w:r>
      <w:bookmarkStart w:id="1" w:name="_Hlk40269066"/>
      <w:r w:rsidRPr="0095303D">
        <w:rPr>
          <w:rFonts w:ascii="Arial" w:hAnsi="Arial"/>
          <w:lang w:val="ro-RO"/>
        </w:rPr>
        <w:t xml:space="preserve">mandat special reprezentantului </w:t>
      </w:r>
      <w:r w:rsidR="00405BC0" w:rsidRPr="0095303D">
        <w:rPr>
          <w:rFonts w:ascii="Arial" w:hAnsi="Arial"/>
          <w:highlight w:val="yellow"/>
          <w:lang w:val="ro-RO"/>
        </w:rPr>
        <w:t>C</w:t>
      </w:r>
      <w:r w:rsidRPr="0095303D">
        <w:rPr>
          <w:rFonts w:ascii="Arial" w:hAnsi="Arial"/>
          <w:highlight w:val="yellow"/>
          <w:lang w:val="ro-RO"/>
        </w:rPr>
        <w:t>omunei</w:t>
      </w:r>
      <w:r w:rsidRPr="0095303D">
        <w:rPr>
          <w:rFonts w:ascii="Arial" w:hAnsi="Arial"/>
          <w:lang w:val="ro-RO"/>
        </w:rPr>
        <w:t xml:space="preserve"> </w:t>
      </w:r>
      <w:r w:rsidR="00166A40">
        <w:rPr>
          <w:rFonts w:ascii="Arial" w:hAnsi="Arial"/>
          <w:lang w:val="ro-RO"/>
        </w:rPr>
        <w:t xml:space="preserve">DRAGANESTI </w:t>
      </w:r>
      <w:r w:rsidRPr="0095303D">
        <w:rPr>
          <w:rFonts w:ascii="Arial" w:hAnsi="Arial"/>
          <w:lang w:val="ro-RO"/>
        </w:rPr>
        <w:t>în Adun</w:t>
      </w:r>
      <w:r w:rsidR="003B4CC0" w:rsidRPr="0095303D">
        <w:rPr>
          <w:rFonts w:ascii="Arial" w:hAnsi="Arial"/>
          <w:lang w:val="ro-RO"/>
        </w:rPr>
        <w:t>area</w:t>
      </w:r>
      <w:r w:rsidRPr="0095303D">
        <w:rPr>
          <w:rFonts w:ascii="Arial" w:hAnsi="Arial"/>
          <w:lang w:val="ro-RO"/>
        </w:rPr>
        <w:t xml:space="preserve"> General</w:t>
      </w:r>
      <w:r w:rsidR="003B4CC0" w:rsidRPr="0095303D">
        <w:rPr>
          <w:rFonts w:ascii="Arial" w:hAnsi="Arial"/>
          <w:lang w:val="ro-RO"/>
        </w:rPr>
        <w:t>ă</w:t>
      </w:r>
      <w:r w:rsidRPr="0095303D">
        <w:rPr>
          <w:rFonts w:ascii="Arial" w:hAnsi="Arial"/>
          <w:lang w:val="ro-RO"/>
        </w:rPr>
        <w:t xml:space="preserve"> a Asocia</w:t>
      </w:r>
      <w:r w:rsidR="00E33DB3" w:rsidRPr="0095303D">
        <w:rPr>
          <w:rFonts w:ascii="Arial" w:hAnsi="Arial"/>
          <w:lang w:val="ro-RO"/>
        </w:rPr>
        <w:t>ț</w:t>
      </w:r>
      <w:r w:rsidRPr="0095303D">
        <w:rPr>
          <w:rFonts w:ascii="Arial" w:hAnsi="Arial"/>
          <w:lang w:val="ro-RO"/>
        </w:rPr>
        <w:t>iei de Dezvoltare Intercomunitară „ECONEAM</w:t>
      </w:r>
      <w:r w:rsidR="00E33DB3" w:rsidRPr="0095303D">
        <w:rPr>
          <w:rFonts w:ascii="Arial" w:hAnsi="Arial"/>
          <w:lang w:val="ro-RO"/>
        </w:rPr>
        <w:t>Ț</w:t>
      </w:r>
      <w:r w:rsidRPr="0095303D">
        <w:rPr>
          <w:rFonts w:ascii="Arial" w:hAnsi="Arial"/>
          <w:lang w:val="ro-RO"/>
        </w:rPr>
        <w:t xml:space="preserve">”, să voteze, în numele </w:t>
      </w:r>
      <w:r w:rsidR="00405BC0" w:rsidRPr="0095303D">
        <w:rPr>
          <w:rFonts w:ascii="Arial" w:hAnsi="Arial"/>
          <w:highlight w:val="yellow"/>
          <w:lang w:val="ro-RO"/>
        </w:rPr>
        <w:t>C</w:t>
      </w:r>
      <w:r w:rsidRPr="0095303D">
        <w:rPr>
          <w:rFonts w:ascii="Arial" w:hAnsi="Arial"/>
          <w:highlight w:val="yellow"/>
          <w:lang w:val="ro-RO"/>
        </w:rPr>
        <w:t>omunei</w:t>
      </w:r>
      <w:r w:rsidRPr="0095303D">
        <w:rPr>
          <w:rFonts w:ascii="Arial" w:hAnsi="Arial"/>
          <w:lang w:val="ro-RO"/>
        </w:rPr>
        <w:t xml:space="preserve"> </w:t>
      </w:r>
      <w:r w:rsidR="00166A40">
        <w:rPr>
          <w:rFonts w:ascii="Arial" w:hAnsi="Arial"/>
          <w:lang w:val="ro-RO"/>
        </w:rPr>
        <w:t>DRAGANESTI</w:t>
      </w:r>
      <w:r w:rsidRPr="0095303D">
        <w:rPr>
          <w:rFonts w:ascii="Arial" w:hAnsi="Arial"/>
          <w:lang w:val="ro-RO"/>
        </w:rPr>
        <w:t xml:space="preserve">, </w:t>
      </w:r>
      <w:r w:rsidR="002A193B" w:rsidRPr="0095303D">
        <w:rPr>
          <w:rFonts w:ascii="Arial" w:hAnsi="Arial"/>
          <w:lang w:val="ro-RO"/>
        </w:rPr>
        <w:t>pentru încheierea unui act adi</w:t>
      </w:r>
      <w:r w:rsidR="00E33DB3" w:rsidRPr="0095303D">
        <w:rPr>
          <w:rFonts w:ascii="Arial" w:hAnsi="Arial"/>
          <w:lang w:val="ro-RO"/>
        </w:rPr>
        <w:t>ț</w:t>
      </w:r>
      <w:r w:rsidR="002A193B" w:rsidRPr="0095303D">
        <w:rPr>
          <w:rFonts w:ascii="Arial" w:hAnsi="Arial"/>
          <w:lang w:val="ro-RO"/>
        </w:rPr>
        <w:t xml:space="preserve">ional la </w:t>
      </w:r>
      <w:r w:rsidR="002B4F9B" w:rsidRPr="0095303D">
        <w:rPr>
          <w:rFonts w:ascii="Arial" w:hAnsi="Arial"/>
          <w:b/>
          <w:bCs/>
          <w:i/>
          <w:iCs/>
          <w:lang w:val="ro-RO"/>
        </w:rPr>
        <w:t>C</w:t>
      </w:r>
      <w:r w:rsidRPr="0095303D">
        <w:rPr>
          <w:rFonts w:ascii="Arial" w:hAnsi="Arial"/>
          <w:b/>
          <w:bCs/>
          <w:i/>
          <w:iCs/>
          <w:lang w:val="ro-RO"/>
        </w:rPr>
        <w:t xml:space="preserve">ontractul de </w:t>
      </w:r>
      <w:r w:rsidR="002B4F9B" w:rsidRPr="0095303D">
        <w:rPr>
          <w:rFonts w:ascii="Arial" w:hAnsi="Arial"/>
          <w:b/>
          <w:bCs/>
          <w:i/>
          <w:iCs/>
          <w:lang w:val="ro-RO"/>
        </w:rPr>
        <w:t>d</w:t>
      </w:r>
      <w:r w:rsidRPr="0095303D">
        <w:rPr>
          <w:rFonts w:ascii="Arial" w:hAnsi="Arial"/>
          <w:b/>
          <w:bCs/>
          <w:i/>
          <w:iCs/>
          <w:lang w:val="ro-RO"/>
        </w:rPr>
        <w:t>elegare</w:t>
      </w:r>
      <w:r w:rsidRPr="0095303D">
        <w:rPr>
          <w:rFonts w:ascii="Arial" w:hAnsi="Arial"/>
          <w:b/>
          <w:i/>
          <w:lang w:val="ro-RO"/>
        </w:rPr>
        <w:t xml:space="preserve"> prin concesiune a gestiunii unor activită</w:t>
      </w:r>
      <w:r w:rsidR="00E33DB3" w:rsidRPr="0095303D">
        <w:rPr>
          <w:rFonts w:ascii="Arial" w:hAnsi="Arial"/>
          <w:b/>
          <w:i/>
          <w:lang w:val="ro-RO"/>
        </w:rPr>
        <w:t>ț</w:t>
      </w:r>
      <w:r w:rsidRPr="0095303D">
        <w:rPr>
          <w:rFonts w:ascii="Arial" w:hAnsi="Arial"/>
          <w:b/>
          <w:i/>
          <w:lang w:val="ro-RO"/>
        </w:rPr>
        <w:t>i componente ale serviciului de salubrizare a unită</w:t>
      </w:r>
      <w:r w:rsidR="00E33DB3" w:rsidRPr="0095303D">
        <w:rPr>
          <w:rFonts w:ascii="Arial" w:hAnsi="Arial"/>
          <w:b/>
          <w:i/>
          <w:lang w:val="ro-RO"/>
        </w:rPr>
        <w:t>ț</w:t>
      </w:r>
      <w:r w:rsidRPr="0095303D">
        <w:rPr>
          <w:rFonts w:ascii="Arial" w:hAnsi="Arial"/>
          <w:b/>
          <w:i/>
          <w:lang w:val="ro-RO"/>
        </w:rPr>
        <w:t>ilor administrativ-teritoriale membre ale Asocia</w:t>
      </w:r>
      <w:r w:rsidR="00E33DB3" w:rsidRPr="0095303D">
        <w:rPr>
          <w:rFonts w:ascii="Arial" w:hAnsi="Arial"/>
          <w:b/>
          <w:i/>
          <w:lang w:val="ro-RO"/>
        </w:rPr>
        <w:t>ț</w:t>
      </w:r>
      <w:r w:rsidRPr="0095303D">
        <w:rPr>
          <w:rFonts w:ascii="Arial" w:hAnsi="Arial"/>
          <w:b/>
          <w:i/>
          <w:lang w:val="ro-RO"/>
        </w:rPr>
        <w:t>iei de Dezvoltare Intercomunitară ”ECONEAM</w:t>
      </w:r>
      <w:r w:rsidR="00E33DB3" w:rsidRPr="0095303D">
        <w:rPr>
          <w:rFonts w:ascii="Arial" w:hAnsi="Arial"/>
          <w:b/>
          <w:i/>
          <w:lang w:val="ro-RO"/>
        </w:rPr>
        <w:t>Ț</w:t>
      </w:r>
      <w:r w:rsidRPr="0095303D">
        <w:rPr>
          <w:rFonts w:ascii="Arial" w:hAnsi="Arial"/>
          <w:b/>
          <w:i/>
          <w:lang w:val="ro-RO"/>
        </w:rPr>
        <w:t xml:space="preserve">”, din Zona </w:t>
      </w:r>
      <w:r w:rsidR="00F7479A">
        <w:rPr>
          <w:rFonts w:ascii="Arial" w:hAnsi="Arial"/>
          <w:b/>
          <w:i/>
          <w:lang w:val="ro-RO"/>
        </w:rPr>
        <w:t>3</w:t>
      </w:r>
      <w:r w:rsidRPr="0095303D">
        <w:rPr>
          <w:rFonts w:ascii="Arial" w:hAnsi="Arial"/>
          <w:b/>
          <w:i/>
          <w:lang w:val="ro-RO"/>
        </w:rPr>
        <w:t>, jude</w:t>
      </w:r>
      <w:r w:rsidR="00E33DB3" w:rsidRPr="0095303D">
        <w:rPr>
          <w:rFonts w:ascii="Arial" w:hAnsi="Arial"/>
          <w:b/>
          <w:i/>
          <w:lang w:val="ro-RO"/>
        </w:rPr>
        <w:t>ț</w:t>
      </w:r>
      <w:r w:rsidRPr="0095303D">
        <w:rPr>
          <w:rFonts w:ascii="Arial" w:hAnsi="Arial"/>
          <w:b/>
          <w:i/>
          <w:lang w:val="ro-RO"/>
        </w:rPr>
        <w:t>ul Neam</w:t>
      </w:r>
      <w:r w:rsidR="00E33DB3" w:rsidRPr="0095303D">
        <w:rPr>
          <w:rFonts w:ascii="Arial" w:hAnsi="Arial"/>
          <w:b/>
          <w:i/>
          <w:lang w:val="ro-RO"/>
        </w:rPr>
        <w:t>ț</w:t>
      </w:r>
      <w:r w:rsidR="002B4F9B" w:rsidRPr="0095303D">
        <w:rPr>
          <w:rFonts w:ascii="Arial" w:hAnsi="Arial"/>
          <w:b/>
          <w:i/>
          <w:lang w:val="ro-RO"/>
        </w:rPr>
        <w:t xml:space="preserve"> </w:t>
      </w:r>
      <w:bookmarkStart w:id="2" w:name="_Hlk40272693"/>
      <w:r w:rsidR="002B4F9B" w:rsidRPr="0095303D">
        <w:rPr>
          <w:rFonts w:ascii="Arial" w:hAnsi="Arial"/>
          <w:b/>
          <w:i/>
          <w:lang w:val="ro-RO"/>
        </w:rPr>
        <w:t xml:space="preserve">nr. </w:t>
      </w:r>
      <w:bookmarkStart w:id="3" w:name="_Hlk40271172"/>
      <w:r w:rsidR="004E0ACD" w:rsidRPr="004E0ACD">
        <w:rPr>
          <w:rFonts w:ascii="Arial" w:hAnsi="Arial"/>
          <w:b/>
          <w:i/>
          <w:lang w:val="ro-RO"/>
        </w:rPr>
        <w:t>63/609/01.03.2017</w:t>
      </w:r>
      <w:r w:rsidR="00A56FD1" w:rsidRPr="0095303D">
        <w:rPr>
          <w:rFonts w:ascii="Arial" w:hAnsi="Arial"/>
          <w:b/>
          <w:i/>
          <w:lang w:val="ro-RO"/>
        </w:rPr>
        <w:t xml:space="preserve"> </w:t>
      </w:r>
      <w:r w:rsidR="00F931DE" w:rsidRPr="0095303D">
        <w:rPr>
          <w:rFonts w:ascii="Arial" w:hAnsi="Arial"/>
          <w:lang w:val="ro-RO"/>
        </w:rPr>
        <w:t>încheiat între Asocia</w:t>
      </w:r>
      <w:r w:rsidR="00E33DB3" w:rsidRPr="0095303D">
        <w:rPr>
          <w:rFonts w:ascii="Arial" w:hAnsi="Arial"/>
          <w:lang w:val="ro-RO"/>
        </w:rPr>
        <w:t>ț</w:t>
      </w:r>
      <w:r w:rsidR="00F931DE" w:rsidRPr="0095303D">
        <w:rPr>
          <w:rFonts w:ascii="Arial" w:hAnsi="Arial"/>
          <w:lang w:val="ro-RO"/>
        </w:rPr>
        <w:t>ia de Dezvoltare Intercomunitară „ECONEAM</w:t>
      </w:r>
      <w:r w:rsidR="00E33DB3" w:rsidRPr="0095303D">
        <w:rPr>
          <w:rFonts w:ascii="Arial" w:hAnsi="Arial"/>
          <w:lang w:val="ro-RO"/>
        </w:rPr>
        <w:t>Ț</w:t>
      </w:r>
      <w:r w:rsidR="00F931DE" w:rsidRPr="0095303D">
        <w:rPr>
          <w:rFonts w:ascii="Arial" w:hAnsi="Arial"/>
          <w:lang w:val="ro-RO"/>
        </w:rPr>
        <w:t xml:space="preserve">” </w:t>
      </w:r>
      <w:r w:rsidR="00E33DB3" w:rsidRPr="0095303D">
        <w:rPr>
          <w:rFonts w:ascii="Arial" w:hAnsi="Arial"/>
          <w:lang w:val="ro-RO"/>
        </w:rPr>
        <w:t>ș</w:t>
      </w:r>
      <w:r w:rsidR="007A36BA" w:rsidRPr="0095303D">
        <w:rPr>
          <w:rFonts w:ascii="Arial" w:hAnsi="Arial"/>
          <w:lang w:val="ro-RO"/>
        </w:rPr>
        <w:t xml:space="preserve">i </w:t>
      </w:r>
      <w:bookmarkEnd w:id="2"/>
      <w:bookmarkEnd w:id="3"/>
      <w:r w:rsidR="002B2F9D" w:rsidRPr="002B2F9D">
        <w:rPr>
          <w:rFonts w:ascii="Arial" w:hAnsi="Arial"/>
          <w:lang w:val="ro-RO"/>
        </w:rPr>
        <w:t>Asocierea formată din S.C. ROSSAL S.R.L. Roman (lider asociere) și S.C. DIASIL SERVICE S.R.L. Suceava (asociat)</w:t>
      </w:r>
      <w:r w:rsidR="007A36BA" w:rsidRPr="0095303D">
        <w:rPr>
          <w:rFonts w:ascii="Arial" w:hAnsi="Arial"/>
          <w:lang w:val="ro-RO"/>
        </w:rPr>
        <w:t>, conform modelului prevăzut în anex</w:t>
      </w:r>
      <w:r w:rsidR="00902E6A">
        <w:rPr>
          <w:rFonts w:ascii="Arial" w:hAnsi="Arial"/>
          <w:lang w:val="ro-RO"/>
        </w:rPr>
        <w:t>a</w:t>
      </w:r>
      <w:r w:rsidR="00110CDE" w:rsidRPr="0095303D">
        <w:rPr>
          <w:rFonts w:ascii="Arial" w:hAnsi="Arial"/>
          <w:lang w:val="ro-RO"/>
        </w:rPr>
        <w:t xml:space="preserve"> </w:t>
      </w:r>
      <w:r w:rsidR="007A36BA" w:rsidRPr="0095303D">
        <w:rPr>
          <w:rFonts w:ascii="Arial" w:hAnsi="Arial"/>
          <w:lang w:val="ro-RO"/>
        </w:rPr>
        <w:t>care face parte integrantă din prezenta hotărâre.</w:t>
      </w:r>
      <w:bookmarkEnd w:id="1"/>
    </w:p>
    <w:p w14:paraId="056B4D42" w14:textId="40EDDDAC" w:rsidR="00101AFE" w:rsidRPr="0095303D" w:rsidRDefault="00101AFE" w:rsidP="00101AFE">
      <w:pPr>
        <w:pStyle w:val="ListParagraph"/>
        <w:numPr>
          <w:ilvl w:val="0"/>
          <w:numId w:val="17"/>
        </w:numPr>
        <w:suppressAutoHyphens/>
        <w:autoSpaceDN w:val="0"/>
        <w:contextualSpacing w:val="0"/>
        <w:jc w:val="both"/>
        <w:textAlignment w:val="baseline"/>
        <w:rPr>
          <w:rFonts w:ascii="Arial" w:hAnsi="Arial"/>
          <w:lang w:val="ro-RO"/>
        </w:rPr>
      </w:pPr>
      <w:r w:rsidRPr="0095303D">
        <w:rPr>
          <w:rFonts w:ascii="Arial" w:hAnsi="Arial"/>
          <w:lang w:val="ro-RO"/>
        </w:rPr>
        <w:t xml:space="preserve">Secretarul </w:t>
      </w:r>
      <w:r w:rsidR="005342BD" w:rsidRPr="0095303D">
        <w:rPr>
          <w:rFonts w:ascii="Arial" w:hAnsi="Arial"/>
          <w:lang w:val="ro-RO"/>
        </w:rPr>
        <w:t xml:space="preserve">general </w:t>
      </w:r>
      <w:r w:rsidR="00CF038C" w:rsidRPr="0095303D">
        <w:rPr>
          <w:rFonts w:ascii="Arial" w:hAnsi="Arial"/>
          <w:lang w:val="ro-RO"/>
        </w:rPr>
        <w:t xml:space="preserve">al </w:t>
      </w:r>
      <w:r w:rsidR="00536493" w:rsidRPr="0095303D">
        <w:rPr>
          <w:rFonts w:ascii="Arial" w:hAnsi="Arial"/>
          <w:lang w:val="ro-RO"/>
        </w:rPr>
        <w:t>județului/</w:t>
      </w:r>
      <w:r w:rsidRPr="0095303D">
        <w:rPr>
          <w:rFonts w:ascii="Arial" w:hAnsi="Arial"/>
          <w:lang w:val="ro-RO"/>
        </w:rPr>
        <w:t>ora</w:t>
      </w:r>
      <w:r w:rsidR="00E33DB3" w:rsidRPr="0095303D">
        <w:rPr>
          <w:rFonts w:ascii="Arial" w:hAnsi="Arial"/>
          <w:lang w:val="ro-RO"/>
        </w:rPr>
        <w:t>ș</w:t>
      </w:r>
      <w:r w:rsidRPr="0095303D">
        <w:rPr>
          <w:rFonts w:ascii="Arial" w:hAnsi="Arial"/>
          <w:lang w:val="ro-RO"/>
        </w:rPr>
        <w:t xml:space="preserve">ului/comunei va asigura </w:t>
      </w:r>
      <w:r w:rsidR="00CF038C" w:rsidRPr="0095303D">
        <w:rPr>
          <w:rFonts w:ascii="Arial" w:hAnsi="Arial"/>
          <w:lang w:val="ro-RO"/>
        </w:rPr>
        <w:t>comunicarea prezentei hotărâri autorită</w:t>
      </w:r>
      <w:r w:rsidR="00E33DB3" w:rsidRPr="0095303D">
        <w:rPr>
          <w:rFonts w:ascii="Arial" w:hAnsi="Arial"/>
          <w:lang w:val="ro-RO"/>
        </w:rPr>
        <w:t>ț</w:t>
      </w:r>
      <w:r w:rsidR="00CF038C" w:rsidRPr="0095303D">
        <w:rPr>
          <w:rFonts w:ascii="Arial" w:hAnsi="Arial"/>
          <w:lang w:val="ro-RO"/>
        </w:rPr>
        <w:t>ilor</w:t>
      </w:r>
      <w:r w:rsidR="00CA12B2" w:rsidRPr="0095303D">
        <w:rPr>
          <w:rFonts w:ascii="Arial" w:hAnsi="Arial"/>
          <w:lang w:val="ro-RO"/>
        </w:rPr>
        <w:t xml:space="preserve"> </w:t>
      </w:r>
      <w:r w:rsidR="00E33DB3" w:rsidRPr="0095303D">
        <w:rPr>
          <w:rFonts w:ascii="Arial" w:hAnsi="Arial"/>
          <w:lang w:val="ro-RO"/>
        </w:rPr>
        <w:t>ș</w:t>
      </w:r>
      <w:r w:rsidR="00CA12B2" w:rsidRPr="0095303D">
        <w:rPr>
          <w:rFonts w:ascii="Arial" w:hAnsi="Arial"/>
          <w:lang w:val="ro-RO"/>
        </w:rPr>
        <w:t>i persoanelor interesate</w:t>
      </w:r>
      <w:r w:rsidRPr="0095303D">
        <w:rPr>
          <w:rFonts w:ascii="Arial" w:hAnsi="Arial"/>
          <w:lang w:val="ro-RO"/>
        </w:rPr>
        <w:t>.</w:t>
      </w:r>
    </w:p>
    <w:p w14:paraId="7B4E29C0" w14:textId="77777777" w:rsidR="00166A40" w:rsidRDefault="00166A40">
      <w:pPr>
        <w:rPr>
          <w:rFonts w:ascii="Arial" w:hAnsi="Arial"/>
          <w:b/>
          <w:lang w:val="ro-RO"/>
        </w:rPr>
      </w:pPr>
    </w:p>
    <w:p w14:paraId="00A4B718" w14:textId="77777777" w:rsidR="00166A40" w:rsidRDefault="00166A40">
      <w:pPr>
        <w:rPr>
          <w:rFonts w:ascii="Arial" w:hAnsi="Arial"/>
          <w:b/>
          <w:lang w:val="ro-RO"/>
        </w:rPr>
      </w:pPr>
      <w:r>
        <w:rPr>
          <w:rFonts w:ascii="Arial" w:hAnsi="Arial"/>
          <w:b/>
          <w:lang w:val="ro-RO"/>
        </w:rPr>
        <w:t xml:space="preserve">                                  I N I T I A T O R,                             Avizeaza pentru legalitate,</w:t>
      </w:r>
    </w:p>
    <w:p w14:paraId="01F2CC9E" w14:textId="77777777" w:rsidR="00166A40" w:rsidRDefault="00166A40">
      <w:pPr>
        <w:rPr>
          <w:rFonts w:ascii="Arial" w:hAnsi="Arial"/>
          <w:b/>
          <w:lang w:val="ro-RO"/>
        </w:rPr>
      </w:pPr>
      <w:r>
        <w:rPr>
          <w:rFonts w:ascii="Arial" w:hAnsi="Arial"/>
          <w:b/>
          <w:lang w:val="ro-RO"/>
        </w:rPr>
        <w:t xml:space="preserve">                                  P R I M A R,                                      SECRETAR GENERAL,</w:t>
      </w:r>
    </w:p>
    <w:p w14:paraId="53C7B524" w14:textId="6F283D52" w:rsidR="007977DE" w:rsidRDefault="00166A40">
      <w:pPr>
        <w:rPr>
          <w:rFonts w:ascii="Arial" w:hAnsi="Arial"/>
          <w:b/>
          <w:lang w:val="ro-RO"/>
        </w:rPr>
      </w:pPr>
      <w:r>
        <w:rPr>
          <w:rFonts w:ascii="Arial" w:hAnsi="Arial"/>
          <w:b/>
          <w:lang w:val="ro-RO"/>
        </w:rPr>
        <w:t xml:space="preserve">                              ION NECHIFOR                                      CRISTINA GAINA </w:t>
      </w:r>
      <w:r w:rsidR="007977DE">
        <w:rPr>
          <w:rFonts w:ascii="Arial" w:hAnsi="Arial"/>
          <w:b/>
          <w:lang w:val="ro-RO"/>
        </w:rPr>
        <w:br w:type="page"/>
      </w:r>
    </w:p>
    <w:p w14:paraId="271E336D" w14:textId="77777777" w:rsidR="00101AFE" w:rsidRPr="0095303D" w:rsidRDefault="00101AFE" w:rsidP="00101AFE">
      <w:pPr>
        <w:rPr>
          <w:rFonts w:ascii="Arial" w:hAnsi="Arial"/>
          <w:b/>
          <w:lang w:val="ro-RO"/>
        </w:rPr>
      </w:pPr>
    </w:p>
    <w:p w14:paraId="736A11F2" w14:textId="77777777" w:rsidR="00101AFE" w:rsidRPr="0095303D" w:rsidRDefault="00101AFE" w:rsidP="00101AFE">
      <w:pPr>
        <w:rPr>
          <w:rFonts w:ascii="Arial" w:hAnsi="Arial"/>
          <w:b/>
          <w:lang w:val="ro-RO"/>
        </w:rPr>
      </w:pPr>
    </w:p>
    <w:p w14:paraId="473F5638" w14:textId="77777777" w:rsidR="00101AFE" w:rsidRPr="0095303D" w:rsidRDefault="00101AFE" w:rsidP="00101AFE">
      <w:pPr>
        <w:rPr>
          <w:rFonts w:ascii="Arial" w:hAnsi="Arial"/>
          <w:b/>
          <w:lang w:val="ro-RO"/>
        </w:rPr>
      </w:pPr>
    </w:p>
    <w:p w14:paraId="01CCC6F0" w14:textId="3CD0EBD8" w:rsidR="00794E4F" w:rsidRPr="0095303D" w:rsidRDefault="00794E4F" w:rsidP="00794E4F">
      <w:pPr>
        <w:jc w:val="right"/>
        <w:rPr>
          <w:rFonts w:ascii="Arial" w:hAnsi="Arial" w:cs="Arial"/>
          <w:b/>
          <w:sz w:val="28"/>
          <w:szCs w:val="28"/>
          <w:lang w:val="ro-RO" w:eastAsia="en-US"/>
        </w:rPr>
      </w:pPr>
      <w:r w:rsidRPr="0095303D">
        <w:rPr>
          <w:rFonts w:ascii="Arial" w:hAnsi="Arial" w:cs="Arial"/>
          <w:b/>
          <w:sz w:val="28"/>
          <w:szCs w:val="28"/>
          <w:lang w:val="ro-RO"/>
        </w:rPr>
        <w:t xml:space="preserve">Anexa la Hotărârea </w:t>
      </w:r>
    </w:p>
    <w:p w14:paraId="27F8870F" w14:textId="77777777" w:rsidR="00794E4F" w:rsidRPr="0095303D" w:rsidRDefault="00794E4F" w:rsidP="00794E4F">
      <w:pPr>
        <w:autoSpaceDE w:val="0"/>
        <w:jc w:val="right"/>
        <w:rPr>
          <w:rFonts w:ascii="Arial" w:hAnsi="Arial" w:cs="Arial"/>
          <w:b/>
          <w:sz w:val="28"/>
          <w:szCs w:val="28"/>
          <w:lang w:val="ro-RO"/>
        </w:rPr>
      </w:pPr>
      <w:r w:rsidRPr="0095303D">
        <w:rPr>
          <w:rFonts w:ascii="Arial" w:hAnsi="Arial" w:cs="Arial"/>
          <w:b/>
          <w:sz w:val="28"/>
          <w:szCs w:val="28"/>
          <w:lang w:val="ro-RO"/>
        </w:rPr>
        <w:t>Nr. …. din ……………</w:t>
      </w:r>
    </w:p>
    <w:p w14:paraId="046201D4" w14:textId="77777777" w:rsidR="00794E4F" w:rsidRPr="0095303D" w:rsidRDefault="00794E4F" w:rsidP="00794E4F">
      <w:pPr>
        <w:autoSpaceDE w:val="0"/>
        <w:jc w:val="right"/>
        <w:rPr>
          <w:rFonts w:ascii="Arial" w:hAnsi="Arial" w:cs="Arial"/>
          <w:b/>
          <w:bCs/>
          <w:sz w:val="28"/>
          <w:szCs w:val="28"/>
          <w:lang w:val="ro-RO" w:eastAsia="ro-RO"/>
        </w:rPr>
      </w:pPr>
    </w:p>
    <w:p w14:paraId="4AE3357E" w14:textId="05392350" w:rsidR="00E4713D" w:rsidRPr="00E4713D" w:rsidRDefault="00794E4F" w:rsidP="00E4713D">
      <w:pPr>
        <w:autoSpaceDE w:val="0"/>
        <w:spacing w:after="240" w:line="320" w:lineRule="exact"/>
        <w:jc w:val="both"/>
        <w:rPr>
          <w:rFonts w:ascii="Arial" w:hAnsi="Arial" w:cs="Arial"/>
          <w:b/>
          <w:bCs/>
          <w:sz w:val="28"/>
          <w:szCs w:val="28"/>
          <w:lang w:val="ro-RO" w:eastAsia="ro-RO"/>
        </w:rPr>
      </w:pPr>
      <w:r w:rsidRPr="0095303D">
        <w:rPr>
          <w:rFonts w:ascii="Arial" w:hAnsi="Arial" w:cs="Arial"/>
          <w:b/>
          <w:bCs/>
          <w:sz w:val="28"/>
          <w:szCs w:val="28"/>
          <w:lang w:val="ro-RO" w:eastAsia="ro-RO"/>
        </w:rPr>
        <w:t xml:space="preserve">A.D.I. „ECONEAMȚ”                                         </w:t>
      </w:r>
      <w:r w:rsidR="00E4713D">
        <w:rPr>
          <w:rFonts w:ascii="Arial" w:hAnsi="Arial" w:cs="Arial"/>
          <w:b/>
          <w:bCs/>
          <w:sz w:val="28"/>
          <w:szCs w:val="28"/>
          <w:lang w:val="ro-RO" w:eastAsia="ro-RO"/>
        </w:rPr>
        <w:t xml:space="preserve">        </w:t>
      </w:r>
      <w:r w:rsidR="00E4713D" w:rsidRPr="00E4713D">
        <w:rPr>
          <w:rFonts w:ascii="Arial" w:hAnsi="Arial" w:cs="Arial"/>
          <w:b/>
          <w:bCs/>
          <w:sz w:val="28"/>
          <w:szCs w:val="28"/>
          <w:lang w:val="ro-RO" w:eastAsia="ro-RO"/>
        </w:rPr>
        <w:t>S.C. ROSSAL S.R.L. Roman</w:t>
      </w:r>
    </w:p>
    <w:p w14:paraId="3EECCF0C" w14:textId="0987F20D" w:rsidR="00794E4F" w:rsidRPr="0095303D" w:rsidRDefault="00E4713D" w:rsidP="00E4713D">
      <w:pPr>
        <w:autoSpaceDE w:val="0"/>
        <w:spacing w:after="240" w:line="320" w:lineRule="exact"/>
        <w:jc w:val="right"/>
        <w:rPr>
          <w:rFonts w:ascii="Arial" w:hAnsi="Arial" w:cs="Arial"/>
          <w:b/>
          <w:bCs/>
          <w:sz w:val="28"/>
          <w:szCs w:val="28"/>
          <w:lang w:val="ro-RO" w:eastAsia="ro-RO"/>
        </w:rPr>
      </w:pPr>
      <w:r w:rsidRPr="00E4713D">
        <w:rPr>
          <w:rFonts w:ascii="Arial" w:hAnsi="Arial" w:cs="Arial"/>
          <w:b/>
          <w:bCs/>
          <w:sz w:val="28"/>
          <w:szCs w:val="28"/>
          <w:lang w:val="ro-RO" w:eastAsia="ro-RO"/>
        </w:rPr>
        <w:t>S.C. DIASIL SERVICE S.R.L. Suceava</w:t>
      </w:r>
    </w:p>
    <w:p w14:paraId="1DCFDF92" w14:textId="52E59AF2" w:rsidR="00794E4F" w:rsidRPr="0095303D" w:rsidRDefault="00794E4F" w:rsidP="00794E4F">
      <w:pPr>
        <w:autoSpaceDE w:val="0"/>
        <w:spacing w:after="240" w:line="320" w:lineRule="exact"/>
        <w:rPr>
          <w:rFonts w:ascii="Arial" w:hAnsi="Arial" w:cs="Arial"/>
          <w:b/>
          <w:bCs/>
          <w:sz w:val="28"/>
          <w:szCs w:val="28"/>
          <w:lang w:val="ro-RO" w:eastAsia="ro-RO"/>
        </w:rPr>
      </w:pPr>
      <w:r w:rsidRPr="0095303D">
        <w:rPr>
          <w:rFonts w:ascii="Arial" w:hAnsi="Arial" w:cs="Arial"/>
          <w:b/>
          <w:bCs/>
          <w:sz w:val="28"/>
          <w:szCs w:val="28"/>
          <w:lang w:val="ro-RO" w:eastAsia="ro-RO"/>
        </w:rPr>
        <w:t>nr. …..…….. din …….…………</w:t>
      </w:r>
      <w:r w:rsidRPr="0095303D">
        <w:rPr>
          <w:rFonts w:ascii="Arial" w:hAnsi="Arial" w:cs="Arial"/>
          <w:b/>
          <w:bCs/>
          <w:sz w:val="28"/>
          <w:szCs w:val="28"/>
          <w:lang w:val="ro-RO" w:eastAsia="ro-RO"/>
        </w:rPr>
        <w:tab/>
      </w:r>
      <w:r w:rsidRPr="0095303D">
        <w:rPr>
          <w:rFonts w:ascii="Arial" w:hAnsi="Arial" w:cs="Arial"/>
          <w:b/>
          <w:bCs/>
          <w:sz w:val="28"/>
          <w:szCs w:val="28"/>
          <w:lang w:val="ro-RO" w:eastAsia="ro-RO"/>
        </w:rPr>
        <w:tab/>
        <w:t xml:space="preserve">            nr. …..…….. din …….…………</w:t>
      </w:r>
    </w:p>
    <w:p w14:paraId="4AC0A035" w14:textId="77777777" w:rsidR="00794E4F" w:rsidRPr="0095303D" w:rsidRDefault="00794E4F" w:rsidP="00794E4F">
      <w:pPr>
        <w:autoSpaceDE w:val="0"/>
        <w:spacing w:after="240" w:line="320" w:lineRule="exact"/>
        <w:ind w:left="714" w:hanging="357"/>
        <w:jc w:val="both"/>
        <w:rPr>
          <w:rFonts w:ascii="Arial" w:eastAsia="Calibri" w:hAnsi="Arial" w:cs="Arial"/>
          <w:b/>
          <w:bCs/>
          <w:color w:val="17365D"/>
          <w:sz w:val="28"/>
          <w:szCs w:val="28"/>
          <w:lang w:val="ro-RO" w:eastAsia="ro-RO"/>
        </w:rPr>
      </w:pPr>
    </w:p>
    <w:p w14:paraId="631E90A2" w14:textId="77777777" w:rsidR="00F6047B" w:rsidRPr="0095303D" w:rsidRDefault="00F6047B" w:rsidP="00F6047B">
      <w:pPr>
        <w:spacing w:line="320" w:lineRule="exact"/>
        <w:jc w:val="center"/>
        <w:rPr>
          <w:rFonts w:ascii="Arial" w:hAnsi="Arial" w:cs="Arial"/>
          <w:b/>
          <w:sz w:val="28"/>
          <w:szCs w:val="28"/>
          <w:lang w:val="ro-RO"/>
        </w:rPr>
      </w:pPr>
      <w:r w:rsidRPr="0095303D">
        <w:rPr>
          <w:rFonts w:ascii="Arial" w:hAnsi="Arial" w:cs="Arial"/>
          <w:b/>
          <w:sz w:val="28"/>
          <w:szCs w:val="28"/>
          <w:lang w:val="ro-RO"/>
        </w:rPr>
        <w:t>Act adițional nr. 6</w:t>
      </w:r>
    </w:p>
    <w:p w14:paraId="269F8692" w14:textId="77777777" w:rsidR="00F6047B" w:rsidRPr="0095303D" w:rsidRDefault="00F6047B" w:rsidP="00F6047B">
      <w:pPr>
        <w:spacing w:line="320" w:lineRule="exact"/>
        <w:jc w:val="center"/>
        <w:rPr>
          <w:rFonts w:ascii="Arial" w:hAnsi="Arial" w:cs="Arial"/>
          <w:b/>
          <w:sz w:val="28"/>
          <w:szCs w:val="28"/>
          <w:lang w:val="ro-RO"/>
        </w:rPr>
      </w:pPr>
      <w:r w:rsidRPr="0095303D">
        <w:rPr>
          <w:rFonts w:ascii="Arial" w:hAnsi="Arial" w:cs="Arial"/>
          <w:b/>
          <w:sz w:val="28"/>
          <w:szCs w:val="28"/>
          <w:lang w:val="ro-RO"/>
        </w:rPr>
        <w:t>la</w:t>
      </w:r>
    </w:p>
    <w:p w14:paraId="30967CEC" w14:textId="24230620" w:rsidR="00F6047B" w:rsidRPr="0095303D" w:rsidRDefault="00F6047B" w:rsidP="0095303D">
      <w:pPr>
        <w:spacing w:line="320" w:lineRule="exact"/>
        <w:jc w:val="center"/>
        <w:rPr>
          <w:rFonts w:ascii="Arial" w:hAnsi="Arial" w:cs="Arial"/>
          <w:b/>
          <w:sz w:val="28"/>
          <w:szCs w:val="28"/>
          <w:lang w:val="ro-RO"/>
        </w:rPr>
      </w:pPr>
      <w:bookmarkStart w:id="4" w:name="_Hlk103940607"/>
      <w:r w:rsidRPr="0095303D">
        <w:rPr>
          <w:rFonts w:ascii="Arial" w:hAnsi="Arial" w:cs="Arial"/>
          <w:b/>
          <w:sz w:val="28"/>
          <w:szCs w:val="28"/>
          <w:lang w:val="ro-RO"/>
        </w:rPr>
        <w:t xml:space="preserve">Contractul de delegare prin concesiune a gestiunii unor activități componente ale serviciului de salubrizare a unităților administrativ-teritoriale membre ale Asociației de Dezvoltare Intercomunitară ”ECONEAMȚ”, din Zona </w:t>
      </w:r>
      <w:r w:rsidR="0057225D">
        <w:rPr>
          <w:rFonts w:ascii="Arial" w:hAnsi="Arial" w:cs="Arial"/>
          <w:b/>
          <w:sz w:val="28"/>
          <w:szCs w:val="28"/>
          <w:lang w:val="ro-RO"/>
        </w:rPr>
        <w:t>3</w:t>
      </w:r>
      <w:r w:rsidRPr="0095303D">
        <w:rPr>
          <w:rFonts w:ascii="Arial" w:hAnsi="Arial" w:cs="Arial"/>
          <w:b/>
          <w:sz w:val="28"/>
          <w:szCs w:val="28"/>
          <w:lang w:val="ro-RO"/>
        </w:rPr>
        <w:t>, Județul Neamț,</w:t>
      </w:r>
    </w:p>
    <w:bookmarkEnd w:id="4"/>
    <w:p w14:paraId="18433245" w14:textId="77777777" w:rsidR="00F6047B" w:rsidRPr="0095303D" w:rsidRDefault="00F6047B" w:rsidP="00F6047B">
      <w:pPr>
        <w:spacing w:after="240" w:line="320" w:lineRule="exact"/>
        <w:jc w:val="center"/>
        <w:rPr>
          <w:rFonts w:ascii="Arial" w:hAnsi="Arial" w:cs="Arial"/>
          <w:b/>
          <w:lang w:val="ro-RO"/>
        </w:rPr>
      </w:pPr>
    </w:p>
    <w:p w14:paraId="1410D55A" w14:textId="77777777" w:rsidR="00693BA2" w:rsidRPr="004A7D25" w:rsidRDefault="00693BA2" w:rsidP="00693BA2">
      <w:pPr>
        <w:jc w:val="both"/>
        <w:rPr>
          <w:rFonts w:ascii="Arial" w:hAnsi="Arial" w:cs="Arial"/>
          <w:lang w:val="ro-RO"/>
        </w:rPr>
      </w:pPr>
      <w:r w:rsidRPr="004A7D25">
        <w:rPr>
          <w:rFonts w:ascii="Arial" w:hAnsi="Arial" w:cs="Arial"/>
          <w:b/>
          <w:lang w:val="ro-RO"/>
        </w:rPr>
        <w:t xml:space="preserve">Asociația de Dezvoltare Intercomunitară ECONEAMȚ </w:t>
      </w:r>
      <w:r w:rsidRPr="004A7D25">
        <w:rPr>
          <w:rFonts w:ascii="Arial" w:hAnsi="Arial" w:cs="Arial"/>
          <w:lang w:val="ro-RO"/>
        </w:rPr>
        <w:t>(denumită în continuare „</w:t>
      </w:r>
      <w:r w:rsidRPr="004A7D25">
        <w:rPr>
          <w:rFonts w:ascii="Arial" w:hAnsi="Arial" w:cs="Arial"/>
          <w:b/>
          <w:lang w:val="ro-RO"/>
        </w:rPr>
        <w:t>ADI ECONEAMȚ”</w:t>
      </w:r>
      <w:r w:rsidRPr="004A7D25">
        <w:rPr>
          <w:rFonts w:ascii="Arial" w:hAnsi="Arial" w:cs="Arial"/>
          <w:lang w:val="ro-RO"/>
        </w:rPr>
        <w:t xml:space="preserve"> sau „</w:t>
      </w:r>
      <w:r w:rsidRPr="004A7D25">
        <w:rPr>
          <w:rFonts w:ascii="Arial" w:hAnsi="Arial" w:cs="Arial"/>
          <w:b/>
          <w:lang w:val="ro-RO"/>
        </w:rPr>
        <w:t>Asociația</w:t>
      </w:r>
      <w:r w:rsidRPr="004A7D25">
        <w:rPr>
          <w:rFonts w:ascii="Arial" w:hAnsi="Arial" w:cs="Arial"/>
          <w:lang w:val="ro-RO"/>
        </w:rPr>
        <w:t>”)</w:t>
      </w:r>
      <w:r w:rsidRPr="004A7D25">
        <w:rPr>
          <w:rFonts w:ascii="Arial" w:hAnsi="Arial" w:cs="Arial"/>
          <w:b/>
          <w:lang w:val="ro-RO"/>
        </w:rPr>
        <w:t xml:space="preserve">, </w:t>
      </w:r>
      <w:r w:rsidRPr="004A7D25">
        <w:rPr>
          <w:rFonts w:ascii="Arial" w:hAnsi="Arial" w:cs="Arial"/>
          <w:lang w:val="ro-RO"/>
        </w:rPr>
        <w:t xml:space="preserve">cu sediul în str. Alexandru cel Bun, nr. 27, etaj 4, camera 407, municipiul Piatra Neamț, județul Neamț, tel. 0374 937 090, fax 0374 091 210, e-mail </w:t>
      </w:r>
      <w:hyperlink r:id="rId9" w:history="1">
        <w:r w:rsidRPr="004A7D25">
          <w:rPr>
            <w:rStyle w:val="Hyperlink"/>
            <w:rFonts w:ascii="Arial" w:hAnsi="Arial" w:cs="Arial"/>
            <w:lang w:val="ro-RO"/>
          </w:rPr>
          <w:t>econeamt@gmail.com</w:t>
        </w:r>
      </w:hyperlink>
      <w:r w:rsidRPr="004A7D25">
        <w:rPr>
          <w:rFonts w:ascii="Arial" w:hAnsi="Arial" w:cs="Arial"/>
          <w:lang w:val="ro-RO"/>
        </w:rPr>
        <w:t xml:space="preserve">, înregistrată în registrul asociațiilor și fundațiilor de pe lângă judecătoria Piatra Neamț cu nr. 5685/279/2008, CIF 24822890, cont RO58BREL0002000872190100 deschis la Libra Internet Bank, reprezentată prin </w:t>
      </w:r>
      <w:r w:rsidRPr="004A7D25">
        <w:rPr>
          <w:rFonts w:ascii="Arial" w:hAnsi="Arial" w:cs="Arial"/>
          <w:b/>
          <w:lang w:val="ro-RO"/>
        </w:rPr>
        <w:t>SORIN BRAȘOVEANU</w:t>
      </w:r>
      <w:r w:rsidRPr="004A7D25">
        <w:rPr>
          <w:rFonts w:ascii="Arial" w:hAnsi="Arial" w:cs="Arial"/>
          <w:lang w:val="ro-RO"/>
        </w:rPr>
        <w:t xml:space="preserve">, având funcția de președinte, în numele și pe seama următoarelor unități administrativ-teritoriale membre: </w:t>
      </w:r>
      <w:r w:rsidRPr="004A7D25">
        <w:rPr>
          <w:rFonts w:ascii="Arial" w:hAnsi="Arial" w:cs="Arial"/>
          <w:i/>
          <w:lang w:val="ro-RO"/>
        </w:rPr>
        <w:t>județul Neamț și orașul Tîrgu Neamț,  comunele Bălțătești, Brusturi, Drăgănesti, Ghindăoani, Grumăzești, Agapia, Crăcăoani, Păstrăveni, Petricani, Pipirig, Răucești, Războieni, Timișești, Tupilați, Țibucani, Urecheni și Vînători Neamț</w:t>
      </w:r>
      <w:r w:rsidRPr="004A7D25">
        <w:rPr>
          <w:rFonts w:ascii="Arial" w:hAnsi="Arial" w:cs="Arial"/>
          <w:lang w:val="ro-RO"/>
        </w:rPr>
        <w:t>, aceste unități administrativ-teritoriale având împreună calitatea de delegatar (denumite în cele ce urmează „</w:t>
      </w:r>
      <w:r w:rsidRPr="004A7D25">
        <w:rPr>
          <w:rFonts w:ascii="Arial" w:hAnsi="Arial" w:cs="Arial"/>
          <w:b/>
          <w:lang w:val="ro-RO"/>
        </w:rPr>
        <w:t>Delegatarul</w:t>
      </w:r>
      <w:r w:rsidRPr="004A7D25">
        <w:rPr>
          <w:rFonts w:ascii="Arial" w:hAnsi="Arial" w:cs="Arial"/>
          <w:lang w:val="ro-RO"/>
        </w:rPr>
        <w:t>”), pe de o parte,</w:t>
      </w:r>
    </w:p>
    <w:p w14:paraId="64D58B1A" w14:textId="77777777" w:rsidR="00693BA2" w:rsidRPr="004A7D25" w:rsidRDefault="00693BA2" w:rsidP="00693BA2">
      <w:pPr>
        <w:autoSpaceDE w:val="0"/>
        <w:spacing w:after="240" w:line="320" w:lineRule="exact"/>
        <w:jc w:val="both"/>
        <w:rPr>
          <w:rFonts w:ascii="Arial" w:hAnsi="Arial" w:cs="Arial"/>
          <w:lang w:val="ro-RO"/>
        </w:rPr>
      </w:pPr>
      <w:r w:rsidRPr="004A7D25">
        <w:rPr>
          <w:rFonts w:ascii="Arial" w:eastAsia="CourierNew" w:hAnsi="Arial" w:cs="Arial"/>
          <w:lang w:val="ro-RO"/>
        </w:rPr>
        <w:t>ș</w:t>
      </w:r>
      <w:r w:rsidRPr="004A7D25">
        <w:rPr>
          <w:rFonts w:ascii="Arial" w:hAnsi="Arial" w:cs="Arial"/>
          <w:lang w:val="ro-RO"/>
        </w:rPr>
        <w:t>i</w:t>
      </w:r>
    </w:p>
    <w:p w14:paraId="6F464121" w14:textId="77777777" w:rsidR="00693BA2" w:rsidRPr="004A7D25" w:rsidRDefault="00693BA2" w:rsidP="00693BA2">
      <w:pPr>
        <w:autoSpaceDE w:val="0"/>
        <w:spacing w:after="240" w:line="320" w:lineRule="exact"/>
        <w:jc w:val="both"/>
        <w:rPr>
          <w:rFonts w:ascii="Arial" w:hAnsi="Arial" w:cs="Arial"/>
          <w:lang w:val="ro-RO"/>
        </w:rPr>
      </w:pPr>
      <w:bookmarkStart w:id="5" w:name="_Hlk495392944"/>
      <w:r w:rsidRPr="004A7D25">
        <w:rPr>
          <w:rFonts w:ascii="Arial" w:hAnsi="Arial" w:cs="Arial"/>
          <w:b/>
          <w:lang w:val="ro-RO"/>
        </w:rPr>
        <w:t xml:space="preserve">Asocierea formată din S.C. ROSSAL S.R.L. Roman (lider asociere) </w:t>
      </w:r>
      <w:r w:rsidRPr="004A7D25">
        <w:rPr>
          <w:rFonts w:ascii="Arial" w:hAnsi="Arial" w:cs="Arial"/>
          <w:lang w:val="ro-RO"/>
        </w:rPr>
        <w:t xml:space="preserve">cu sediul în municipiul Roman, str. Bogdan Dragoș nr. 119, județul Neamț, tel: 0233 740 487, fax: 0233 740 487, e-mail: </w:t>
      </w:r>
      <w:hyperlink r:id="rId10" w:history="1">
        <w:r w:rsidRPr="004A7D25">
          <w:rPr>
            <w:rFonts w:ascii="Arial" w:hAnsi="Arial" w:cs="Arial"/>
            <w:color w:val="000000"/>
            <w:lang w:val="ro-RO"/>
          </w:rPr>
          <w:t>rossal.roman@yahoo.com</w:t>
        </w:r>
      </w:hyperlink>
      <w:r w:rsidRPr="004A7D25">
        <w:rPr>
          <w:rFonts w:ascii="Arial" w:hAnsi="Arial" w:cs="Arial"/>
          <w:color w:val="000000"/>
          <w:lang w:val="ro-RO"/>
        </w:rPr>
        <w:t xml:space="preserve">, </w:t>
      </w:r>
      <w:r w:rsidRPr="004A7D25">
        <w:rPr>
          <w:rFonts w:ascii="Arial" w:hAnsi="Arial" w:cs="Arial"/>
          <w:lang w:val="ro-RO"/>
        </w:rPr>
        <w:t>înmatriculată la Oficiul Registrului Comerțului de pe lângă Tribunalul Neamț cu nr. J27/328/10.03.2003 din 10.03.2003, CUI 15276951, cont RO59BRDE280SV05128392800, deschis la</w:t>
      </w:r>
      <w:r w:rsidRPr="004A7D25">
        <w:rPr>
          <w:rFonts w:ascii="Arial" w:hAnsi="Arial" w:cs="Arial"/>
          <w:b/>
          <w:lang w:val="ro-RO"/>
        </w:rPr>
        <w:t xml:space="preserve"> </w:t>
      </w:r>
      <w:r w:rsidRPr="004A7D25">
        <w:rPr>
          <w:rFonts w:ascii="Arial" w:hAnsi="Arial" w:cs="Arial"/>
          <w:lang w:val="ro-RO"/>
        </w:rPr>
        <w:t>BRD-GSG Sucursala Roman, cont RO64TREZ4915069XXX008091, deschis la Trezoreria Piatra Neamț -</w:t>
      </w:r>
      <w:r w:rsidRPr="004A7D25">
        <w:rPr>
          <w:rFonts w:ascii="Arial" w:hAnsi="Arial" w:cs="Arial"/>
          <w:b/>
          <w:lang w:val="ro-RO"/>
        </w:rPr>
        <w:t xml:space="preserve"> </w:t>
      </w:r>
      <w:r w:rsidRPr="004A7D25">
        <w:rPr>
          <w:rFonts w:ascii="Arial" w:hAnsi="Arial" w:cs="Arial"/>
          <w:lang w:val="ro-RO"/>
        </w:rPr>
        <w:t>reprezentată</w:t>
      </w:r>
      <w:r w:rsidRPr="004A7D25">
        <w:rPr>
          <w:rFonts w:ascii="Arial" w:eastAsia="CourierNew" w:hAnsi="Arial" w:cs="Arial"/>
          <w:lang w:val="ro-RO"/>
        </w:rPr>
        <w:t xml:space="preserve"> </w:t>
      </w:r>
      <w:r w:rsidRPr="004A7D25">
        <w:rPr>
          <w:rFonts w:ascii="Arial" w:hAnsi="Arial" w:cs="Arial"/>
          <w:lang w:val="ro-RO"/>
        </w:rPr>
        <w:t>prin IONEL CIOCAN, având func</w:t>
      </w:r>
      <w:r w:rsidRPr="004A7D25">
        <w:rPr>
          <w:rFonts w:ascii="Arial" w:eastAsia="CourierNew" w:hAnsi="Arial" w:cs="Arial"/>
          <w:lang w:val="ro-RO"/>
        </w:rPr>
        <w:t>ț</w:t>
      </w:r>
      <w:r w:rsidRPr="004A7D25">
        <w:rPr>
          <w:rFonts w:ascii="Arial" w:hAnsi="Arial" w:cs="Arial"/>
          <w:lang w:val="ro-RO"/>
        </w:rPr>
        <w:t xml:space="preserve">ia de Director </w:t>
      </w:r>
      <w:r w:rsidRPr="004A7D25">
        <w:rPr>
          <w:rFonts w:ascii="Arial" w:hAnsi="Arial" w:cs="Arial"/>
          <w:b/>
          <w:lang w:val="ro-RO"/>
        </w:rPr>
        <w:t xml:space="preserve">și </w:t>
      </w:r>
      <w:bookmarkStart w:id="6" w:name="_Hlk104902031"/>
      <w:r w:rsidRPr="004A7D25">
        <w:rPr>
          <w:rFonts w:ascii="Arial" w:hAnsi="Arial" w:cs="Arial"/>
          <w:b/>
          <w:lang w:val="ro-RO"/>
        </w:rPr>
        <w:t xml:space="preserve">S.C. DIASIL SERVICE S.R.L. Suceava </w:t>
      </w:r>
      <w:bookmarkEnd w:id="6"/>
      <w:r w:rsidRPr="004A7D25">
        <w:rPr>
          <w:rFonts w:ascii="Arial" w:hAnsi="Arial" w:cs="Arial"/>
          <w:b/>
          <w:lang w:val="ro-RO"/>
        </w:rPr>
        <w:t xml:space="preserve">(asociat) </w:t>
      </w:r>
      <w:r w:rsidRPr="004A7D25">
        <w:rPr>
          <w:rFonts w:ascii="Arial" w:hAnsi="Arial" w:cs="Arial"/>
          <w:lang w:val="ro-RO"/>
        </w:rPr>
        <w:t xml:space="preserve">cu sediul în municipiul Suceava, str. Septilici, nr. 17, jud. Suceava, tel: 0230 525 154, fax: 0230 525 154, e-mail: </w:t>
      </w:r>
      <w:hyperlink r:id="rId11" w:history="1">
        <w:r w:rsidRPr="004A7D25">
          <w:rPr>
            <w:rFonts w:ascii="Arial" w:hAnsi="Arial" w:cs="Arial"/>
            <w:color w:val="000000"/>
            <w:lang w:val="ro-RO"/>
          </w:rPr>
          <w:t>diasil2003@yahoo.com</w:t>
        </w:r>
      </w:hyperlink>
      <w:r w:rsidRPr="004A7D25">
        <w:rPr>
          <w:rFonts w:ascii="Arial" w:hAnsi="Arial" w:cs="Arial"/>
          <w:lang w:val="ro-RO"/>
        </w:rPr>
        <w:t>, înmatriculată la Oficiul Registrului Comerțului de pe lângă Tribunalul Suceava cu nr. J33/1723/16.11.1994 din 16.11.1994, CUI 6419432, cont RO75BRDE340SV03145283400 deschis la</w:t>
      </w:r>
      <w:r w:rsidRPr="004A7D25">
        <w:rPr>
          <w:rFonts w:ascii="Arial" w:hAnsi="Arial" w:cs="Arial"/>
          <w:b/>
          <w:lang w:val="ro-RO"/>
        </w:rPr>
        <w:t xml:space="preserve"> </w:t>
      </w:r>
      <w:r w:rsidRPr="004A7D25">
        <w:rPr>
          <w:rFonts w:ascii="Arial" w:hAnsi="Arial" w:cs="Arial"/>
          <w:lang w:val="ro-RO"/>
        </w:rPr>
        <w:t>BRD-GSG Sucursala Suceava, reprezentată</w:t>
      </w:r>
      <w:r w:rsidRPr="004A7D25">
        <w:rPr>
          <w:rFonts w:ascii="Arial" w:eastAsia="CourierNew" w:hAnsi="Arial" w:cs="Arial"/>
          <w:lang w:val="ro-RO"/>
        </w:rPr>
        <w:t xml:space="preserve"> </w:t>
      </w:r>
      <w:r w:rsidRPr="004A7D25">
        <w:rPr>
          <w:rFonts w:ascii="Arial" w:hAnsi="Arial" w:cs="Arial"/>
          <w:lang w:val="ro-RO"/>
        </w:rPr>
        <w:t>prin ANTON CURELARIU, având func</w:t>
      </w:r>
      <w:r w:rsidRPr="004A7D25">
        <w:rPr>
          <w:rFonts w:ascii="Arial" w:eastAsia="CourierNew" w:hAnsi="Arial" w:cs="Arial"/>
          <w:lang w:val="ro-RO"/>
        </w:rPr>
        <w:t>ț</w:t>
      </w:r>
      <w:r w:rsidRPr="004A7D25">
        <w:rPr>
          <w:rFonts w:ascii="Arial" w:hAnsi="Arial" w:cs="Arial"/>
          <w:lang w:val="ro-RO"/>
        </w:rPr>
        <w:t>ia de Administrator pe de altă</w:t>
      </w:r>
      <w:r w:rsidRPr="004A7D25">
        <w:rPr>
          <w:rFonts w:ascii="Arial" w:eastAsia="CourierNew" w:hAnsi="Arial" w:cs="Arial"/>
          <w:lang w:val="ro-RO"/>
        </w:rPr>
        <w:t xml:space="preserve"> </w:t>
      </w:r>
      <w:r w:rsidRPr="004A7D25">
        <w:rPr>
          <w:rFonts w:ascii="Arial" w:hAnsi="Arial" w:cs="Arial"/>
          <w:lang w:val="ro-RO"/>
        </w:rPr>
        <w:t>parte, având împreună calitatea de delegat (denumită în cele ce urmează „</w:t>
      </w:r>
      <w:r w:rsidRPr="004A7D25">
        <w:rPr>
          <w:rFonts w:ascii="Arial" w:hAnsi="Arial" w:cs="Arial"/>
          <w:b/>
          <w:lang w:val="ro-RO"/>
        </w:rPr>
        <w:t>Delegatul</w:t>
      </w:r>
      <w:r w:rsidRPr="004A7D25">
        <w:rPr>
          <w:rFonts w:ascii="Arial" w:hAnsi="Arial" w:cs="Arial"/>
          <w:lang w:val="ro-RO"/>
        </w:rPr>
        <w:t>”</w:t>
      </w:r>
      <w:r w:rsidRPr="004A7D25">
        <w:rPr>
          <w:rFonts w:ascii="Arial" w:hAnsi="Arial" w:cs="Arial"/>
          <w:bCs/>
          <w:lang w:val="ro-RO"/>
        </w:rPr>
        <w:t>)</w:t>
      </w:r>
      <w:r w:rsidRPr="004A7D25">
        <w:rPr>
          <w:rFonts w:ascii="Arial" w:hAnsi="Arial" w:cs="Arial"/>
          <w:lang w:val="ro-RO"/>
        </w:rPr>
        <w:t>,</w:t>
      </w:r>
      <w:bookmarkEnd w:id="5"/>
    </w:p>
    <w:p w14:paraId="753D8346" w14:textId="77777777" w:rsidR="00693BA2" w:rsidRPr="004A7D25" w:rsidRDefault="00693BA2" w:rsidP="00693BA2">
      <w:pPr>
        <w:spacing w:line="320" w:lineRule="exact"/>
        <w:jc w:val="both"/>
        <w:rPr>
          <w:rFonts w:ascii="Arial" w:hAnsi="Arial" w:cs="Arial"/>
          <w:b/>
          <w:bCs/>
          <w:lang w:val="ro-RO"/>
        </w:rPr>
      </w:pPr>
      <w:r w:rsidRPr="004A7D25">
        <w:rPr>
          <w:rFonts w:ascii="Arial" w:hAnsi="Arial" w:cs="Arial"/>
          <w:b/>
          <w:bCs/>
          <w:lang w:val="ro-RO"/>
        </w:rPr>
        <w:lastRenderedPageBreak/>
        <w:t>AVÂND ÎN VEDERE CĂ:</w:t>
      </w:r>
    </w:p>
    <w:p w14:paraId="53E21109"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Potrivit art. 28 alin. (1) din Contract, „modificarea prezentului contract se face numai prin Act adițional încheiat în scris între Părțile contractante”;</w:t>
      </w:r>
    </w:p>
    <w:p w14:paraId="22B462CF"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În temeiul Hotărârii Adunării Generale a „</w:t>
      </w:r>
      <w:r w:rsidRPr="004A7D25">
        <w:rPr>
          <w:rFonts w:ascii="Arial" w:hAnsi="Arial" w:cs="Arial"/>
          <w:b/>
          <w:lang w:val="ro-RO"/>
        </w:rPr>
        <w:t>ADI ECONEAMȚ”</w:t>
      </w:r>
      <w:r w:rsidRPr="004A7D25">
        <w:rPr>
          <w:rFonts w:ascii="Arial" w:hAnsi="Arial" w:cs="Arial"/>
          <w:lang w:val="ro-RO"/>
        </w:rPr>
        <w:t xml:space="preserve"> </w:t>
      </w:r>
      <w:r w:rsidRPr="004A7D25">
        <w:rPr>
          <w:rFonts w:ascii="Arial" w:hAnsi="Arial" w:cs="Arial"/>
          <w:b/>
          <w:bCs/>
          <w:lang w:val="ro-RO"/>
        </w:rPr>
        <w:t>nr. .... / ... . ... .2022</w:t>
      </w:r>
      <w:r w:rsidRPr="004A7D25">
        <w:rPr>
          <w:rFonts w:ascii="Arial" w:hAnsi="Arial" w:cs="Arial"/>
          <w:lang w:val="ro-RO"/>
        </w:rPr>
        <w:t>;</w:t>
      </w:r>
    </w:p>
    <w:p w14:paraId="7D3F5F2F"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Prin semnarea prezentului Act adițional, părțile declară și convin următoarele:</w:t>
      </w:r>
    </w:p>
    <w:p w14:paraId="033392ED" w14:textId="77777777" w:rsidR="00693BA2" w:rsidRPr="004A7D25" w:rsidRDefault="00693BA2" w:rsidP="00693BA2">
      <w:pPr>
        <w:spacing w:line="320" w:lineRule="exact"/>
        <w:jc w:val="both"/>
        <w:rPr>
          <w:rFonts w:ascii="Arial" w:hAnsi="Arial" w:cs="Arial"/>
          <w:b/>
          <w:bCs/>
          <w:lang w:val="ro-RO"/>
        </w:rPr>
      </w:pPr>
      <w:r w:rsidRPr="004A7D25">
        <w:rPr>
          <w:rFonts w:ascii="Arial" w:hAnsi="Arial" w:cs="Arial"/>
          <w:b/>
          <w:bCs/>
          <w:lang w:val="ro-RO"/>
        </w:rPr>
        <w:t>Articolul I.</w:t>
      </w:r>
    </w:p>
    <w:p w14:paraId="6C984385"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 xml:space="preserve">Prevederile </w:t>
      </w:r>
      <w:r w:rsidRPr="004A7D25">
        <w:rPr>
          <w:rFonts w:ascii="Arial" w:hAnsi="Arial" w:cs="Arial"/>
          <w:b/>
          <w:bCs/>
          <w:lang w:val="ro-RO"/>
        </w:rPr>
        <w:t>art. 14.  REDEVENŢA alin. (3)</w:t>
      </w:r>
      <w:r w:rsidRPr="004A7D25">
        <w:rPr>
          <w:rFonts w:ascii="Arial" w:hAnsi="Arial" w:cs="Arial"/>
          <w:lang w:val="ro-RO"/>
        </w:rPr>
        <w:t xml:space="preserve"> din </w:t>
      </w:r>
      <w:bookmarkStart w:id="7" w:name="_Hlk103941552"/>
      <w:r w:rsidRPr="004A7D25">
        <w:rPr>
          <w:rFonts w:ascii="Arial" w:hAnsi="Arial" w:cs="Arial"/>
          <w:lang w:val="ro-RO"/>
        </w:rPr>
        <w:t xml:space="preserve">Contractul de delegare prin concesiune a gestiunii unor activități componente ale serviciului de salubrizare a unităților administrativ-teritoriale membre ale Asociației de Dezvoltare Intercomunitară ”ECONEAMȚ”, din Zona 3, Județul Neamț, nr. 63/609/01.03.2017 </w:t>
      </w:r>
      <w:bookmarkEnd w:id="7"/>
      <w:r w:rsidRPr="004A7D25">
        <w:rPr>
          <w:rFonts w:ascii="Arial" w:hAnsi="Arial" w:cs="Arial"/>
          <w:lang w:val="ro-RO"/>
        </w:rPr>
        <w:t>se modifică după cum urmează:</w:t>
      </w:r>
    </w:p>
    <w:p w14:paraId="286332B7"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w:t>
      </w:r>
      <w:r w:rsidRPr="004A7D25">
        <w:rPr>
          <w:rFonts w:ascii="Arial" w:hAnsi="Arial" w:cs="Arial"/>
          <w:i/>
          <w:iCs/>
          <w:lang w:val="ro-RO"/>
        </w:rPr>
        <w:t>Art. 14 REDEVENȚA</w:t>
      </w:r>
    </w:p>
    <w:p w14:paraId="009D6888" w14:textId="77777777" w:rsidR="00693BA2" w:rsidRPr="004A7D25" w:rsidRDefault="00693BA2" w:rsidP="00693BA2">
      <w:pPr>
        <w:spacing w:line="320" w:lineRule="exact"/>
        <w:jc w:val="both"/>
        <w:rPr>
          <w:rFonts w:ascii="Arial" w:hAnsi="Arial" w:cs="Arial"/>
          <w:lang w:val="ro-RO"/>
        </w:rPr>
      </w:pPr>
      <w:r w:rsidRPr="004A7D25">
        <w:rPr>
          <w:rFonts w:ascii="Arial" w:hAnsi="Arial" w:cs="Arial"/>
          <w:i/>
          <w:iCs/>
          <w:lang w:val="ro-RO"/>
        </w:rPr>
        <w:t>(3) În cazul în care Delegatul nu efectuează plata redevenței datorată Delegatarului în termenul prevăzut la alin. (2), Delegatul va plăti penalități de întârziere egale cu nivelul dobânzii datorate pentru neplata la termen a obligațiilor bugetare, stabilite conform reglementărilor legale în vigoare, din suma datorată pentru fiecare zi de întârziere</w:t>
      </w:r>
      <w:r w:rsidRPr="004A7D25">
        <w:rPr>
          <w:rFonts w:ascii="Arial" w:hAnsi="Arial" w:cs="Arial"/>
          <w:lang w:val="ro-RO"/>
        </w:rPr>
        <w:t>.”</w:t>
      </w:r>
    </w:p>
    <w:p w14:paraId="31BFD8E9" w14:textId="77777777" w:rsidR="00693BA2" w:rsidRPr="004A7D25" w:rsidRDefault="00693BA2" w:rsidP="00693BA2">
      <w:pPr>
        <w:spacing w:line="320" w:lineRule="exact"/>
        <w:jc w:val="both"/>
        <w:rPr>
          <w:rFonts w:ascii="Arial" w:hAnsi="Arial" w:cs="Arial"/>
          <w:lang w:val="ro-RO"/>
        </w:rPr>
      </w:pPr>
    </w:p>
    <w:p w14:paraId="27F142A1" w14:textId="77777777" w:rsidR="00693BA2" w:rsidRPr="004A7D25" w:rsidRDefault="00693BA2" w:rsidP="00693BA2">
      <w:pPr>
        <w:spacing w:line="320" w:lineRule="exact"/>
        <w:jc w:val="both"/>
        <w:rPr>
          <w:rFonts w:ascii="Arial" w:hAnsi="Arial" w:cs="Arial"/>
          <w:b/>
          <w:bCs/>
          <w:lang w:val="ro-RO"/>
        </w:rPr>
      </w:pPr>
      <w:r w:rsidRPr="004A7D25">
        <w:rPr>
          <w:rFonts w:ascii="Arial" w:hAnsi="Arial" w:cs="Arial"/>
          <w:b/>
          <w:bCs/>
          <w:lang w:val="ro-RO"/>
        </w:rPr>
        <w:t>Articolul II.</w:t>
      </w:r>
    </w:p>
    <w:p w14:paraId="6D95F39D"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 xml:space="preserve">Prevederile </w:t>
      </w:r>
      <w:r w:rsidRPr="004A7D25">
        <w:rPr>
          <w:rFonts w:ascii="Arial" w:hAnsi="Arial" w:cs="Arial"/>
          <w:b/>
          <w:bCs/>
          <w:lang w:val="ro-RO"/>
        </w:rPr>
        <w:t xml:space="preserve">art. 35. MANUALE, PROGRAME, RAPOARTE, punctul C. Raportul anual al Serviciilor </w:t>
      </w:r>
      <w:r w:rsidRPr="004A7D25">
        <w:rPr>
          <w:rFonts w:ascii="Arial" w:hAnsi="Arial" w:cs="Arial"/>
          <w:lang w:val="ro-RO"/>
        </w:rPr>
        <w:t xml:space="preserve">din Anexa nr. 2 – </w:t>
      </w:r>
      <w:r w:rsidRPr="004A7D25">
        <w:rPr>
          <w:rFonts w:ascii="Arial" w:hAnsi="Arial" w:cs="Arial"/>
          <w:b/>
          <w:bCs/>
          <w:lang w:val="ro-RO"/>
        </w:rPr>
        <w:t>Caietul de Sarcini</w:t>
      </w:r>
      <w:r w:rsidRPr="004A7D25">
        <w:rPr>
          <w:rFonts w:ascii="Arial" w:hAnsi="Arial" w:cs="Arial"/>
          <w:lang w:val="ro-RO"/>
        </w:rPr>
        <w:t xml:space="preserve"> – la Contractul de delegare prin concesiune a gestiunii unor activități componente ale serviciului de salubrizare a unităților administrativ-teritoriale membre ale Asociației de Dezvoltare Intercomunitară ”ECONEAMȚ”, din Zona 3, Județul Neamț, nr. 63/609/01.03.2017 se modifică după cum urmează:</w:t>
      </w:r>
    </w:p>
    <w:p w14:paraId="2CAFBD6B"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 xml:space="preserve">„ </w:t>
      </w:r>
      <w:r w:rsidRPr="004A7D25">
        <w:rPr>
          <w:rFonts w:ascii="Arial" w:hAnsi="Arial" w:cs="Arial"/>
          <w:b/>
          <w:i/>
          <w:lang w:val="ro-RO"/>
        </w:rPr>
        <w:t xml:space="preserve">C. Raportul anual al Serviciilor </w:t>
      </w:r>
    </w:p>
    <w:p w14:paraId="6D0278FA" w14:textId="77777777" w:rsidR="00693BA2" w:rsidRPr="004A7D25" w:rsidRDefault="00693BA2" w:rsidP="00693BA2">
      <w:pPr>
        <w:spacing w:line="320" w:lineRule="exact"/>
        <w:jc w:val="both"/>
        <w:rPr>
          <w:rFonts w:ascii="Arial" w:hAnsi="Arial" w:cs="Arial"/>
          <w:i/>
          <w:iCs/>
          <w:lang w:val="ro-RO"/>
        </w:rPr>
      </w:pPr>
      <w:r w:rsidRPr="004A7D25">
        <w:rPr>
          <w:rFonts w:ascii="Arial" w:hAnsi="Arial" w:cs="Arial"/>
          <w:i/>
          <w:iCs/>
          <w:lang w:val="ro-RO"/>
        </w:rPr>
        <w:t>Pe baza datelor existente în baza de date a operațiunilor, se va întocmi un raport anual, care va prezenta atât activitatea de colectare și transport deșeuri, în zona de deservire, cât și pe cea de operare a instalațiilor de transfer și sortare a deșeurilor. Raportul se întocmește pentru perioada unui an calendaristic (1 ianuarie – 31 decembrie) și se depune la Delegatar, în vederea aprobării de către acesta, până cel mai târziu data de 31 ianuarie a anului următor celui pentru care se întocmește raportul.</w:t>
      </w:r>
    </w:p>
    <w:p w14:paraId="12E7F720" w14:textId="77777777" w:rsidR="00693BA2" w:rsidRPr="004A7D25" w:rsidRDefault="00693BA2" w:rsidP="00693BA2">
      <w:pPr>
        <w:numPr>
          <w:ilvl w:val="0"/>
          <w:numId w:val="29"/>
        </w:numPr>
        <w:suppressAutoHyphens/>
        <w:autoSpaceDN w:val="0"/>
        <w:spacing w:line="320" w:lineRule="exact"/>
        <w:ind w:left="993"/>
        <w:jc w:val="both"/>
        <w:textAlignment w:val="baseline"/>
        <w:rPr>
          <w:rFonts w:ascii="Arial" w:hAnsi="Arial" w:cs="Arial"/>
          <w:i/>
          <w:iCs/>
          <w:lang w:val="ro-RO"/>
        </w:rPr>
      </w:pPr>
      <w:r w:rsidRPr="004A7D25">
        <w:rPr>
          <w:rFonts w:ascii="Arial" w:hAnsi="Arial" w:cs="Arial"/>
          <w:i/>
          <w:iCs/>
          <w:lang w:val="ro-RO"/>
        </w:rPr>
        <w:t>Informații despre vehicule (separat pentru fiecare vehicul):</w:t>
      </w:r>
    </w:p>
    <w:p w14:paraId="6800341B" w14:textId="77777777" w:rsidR="00693BA2" w:rsidRPr="004A7D25" w:rsidRDefault="00693BA2" w:rsidP="00693BA2">
      <w:pPr>
        <w:numPr>
          <w:ilvl w:val="3"/>
          <w:numId w:val="30"/>
        </w:numPr>
        <w:tabs>
          <w:tab w:val="left" w:pos="226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Zile utilizare/ neutilizare;</w:t>
      </w:r>
    </w:p>
    <w:p w14:paraId="6ADBD376" w14:textId="77777777" w:rsidR="00693BA2" w:rsidRPr="004A7D25" w:rsidRDefault="00693BA2" w:rsidP="00693BA2">
      <w:pPr>
        <w:numPr>
          <w:ilvl w:val="3"/>
          <w:numId w:val="30"/>
        </w:numPr>
        <w:tabs>
          <w:tab w:val="left" w:pos="2410"/>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Motivele neutilizării vehiculelor;</w:t>
      </w:r>
    </w:p>
    <w:p w14:paraId="0E4C460A" w14:textId="77777777" w:rsidR="00693BA2" w:rsidRPr="004A7D25" w:rsidRDefault="00693BA2" w:rsidP="00693BA2">
      <w:pPr>
        <w:numPr>
          <w:ilvl w:val="3"/>
          <w:numId w:val="30"/>
        </w:numPr>
        <w:tabs>
          <w:tab w:val="left" w:pos="226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Încărcături nete medii;</w:t>
      </w:r>
    </w:p>
    <w:p w14:paraId="1F279DF7" w14:textId="77777777" w:rsidR="00693BA2" w:rsidRPr="004A7D25" w:rsidRDefault="00693BA2" w:rsidP="00693BA2">
      <w:pPr>
        <w:numPr>
          <w:ilvl w:val="3"/>
          <w:numId w:val="30"/>
        </w:numPr>
        <w:tabs>
          <w:tab w:val="left" w:pos="226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Distanța parcursă;</w:t>
      </w:r>
    </w:p>
    <w:p w14:paraId="4DE3C646" w14:textId="77777777" w:rsidR="00693BA2" w:rsidRPr="004A7D25" w:rsidRDefault="00693BA2" w:rsidP="00693BA2">
      <w:pPr>
        <w:numPr>
          <w:ilvl w:val="3"/>
          <w:numId w:val="30"/>
        </w:numPr>
        <w:tabs>
          <w:tab w:val="left" w:pos="226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Înlocuiri ale vehiculelor;</w:t>
      </w:r>
    </w:p>
    <w:p w14:paraId="363A5874" w14:textId="77777777" w:rsidR="00693BA2" w:rsidRPr="004A7D25" w:rsidRDefault="00693BA2" w:rsidP="00693BA2">
      <w:pPr>
        <w:numPr>
          <w:ilvl w:val="3"/>
          <w:numId w:val="30"/>
        </w:numPr>
        <w:tabs>
          <w:tab w:val="left" w:pos="226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Înregistrarea problemelor, avariilor, defecțiunilor, etc;</w:t>
      </w:r>
    </w:p>
    <w:p w14:paraId="776018A1" w14:textId="77777777" w:rsidR="00693BA2" w:rsidRPr="004A7D25" w:rsidRDefault="00693BA2" w:rsidP="00693BA2">
      <w:pPr>
        <w:numPr>
          <w:ilvl w:val="0"/>
          <w:numId w:val="29"/>
        </w:numPr>
        <w:suppressAutoHyphens/>
        <w:autoSpaceDN w:val="0"/>
        <w:spacing w:line="320" w:lineRule="exact"/>
        <w:ind w:left="993"/>
        <w:jc w:val="both"/>
        <w:textAlignment w:val="baseline"/>
        <w:rPr>
          <w:rFonts w:ascii="Arial" w:hAnsi="Arial" w:cs="Arial"/>
          <w:i/>
          <w:iCs/>
          <w:lang w:val="ro-RO"/>
        </w:rPr>
      </w:pPr>
      <w:bookmarkStart w:id="8" w:name="_Toc394503421"/>
      <w:bookmarkStart w:id="9" w:name="_Toc394504272"/>
      <w:r w:rsidRPr="004A7D25">
        <w:rPr>
          <w:rFonts w:ascii="Arial" w:hAnsi="Arial" w:cs="Arial"/>
          <w:i/>
          <w:iCs/>
          <w:lang w:val="ro-RO"/>
        </w:rPr>
        <w:t>Starea containerelor și platformelor de colectare pentru fiecare localitate:</w:t>
      </w:r>
      <w:bookmarkEnd w:id="8"/>
      <w:bookmarkEnd w:id="9"/>
    </w:p>
    <w:p w14:paraId="3C9DC50F"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și tipul containerelor plasate;</w:t>
      </w:r>
    </w:p>
    <w:p w14:paraId="0B9DB1EF"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containerelor reparate;</w:t>
      </w:r>
    </w:p>
    <w:p w14:paraId="3BBFDD5D"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containerelor înlocuite;</w:t>
      </w:r>
    </w:p>
    <w:p w14:paraId="4A9C13D3"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containerelor furate, distruse, avariate;</w:t>
      </w:r>
    </w:p>
    <w:p w14:paraId="60B153BA"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platformelor de colectare avariate și reparate;</w:t>
      </w:r>
    </w:p>
    <w:p w14:paraId="0DE5EAC1" w14:textId="77777777" w:rsidR="00693BA2" w:rsidRPr="004A7D25" w:rsidRDefault="00693BA2" w:rsidP="00693BA2">
      <w:pPr>
        <w:numPr>
          <w:ilvl w:val="3"/>
          <w:numId w:val="31"/>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platformelor de colectare care au trebuit mai întâi să fie curățate înainte ca vehiculul să ajungă la containere.</w:t>
      </w:r>
    </w:p>
    <w:p w14:paraId="486B9BF8" w14:textId="77777777" w:rsidR="00693BA2" w:rsidRPr="004A7D25" w:rsidRDefault="00693BA2" w:rsidP="00693BA2">
      <w:pPr>
        <w:numPr>
          <w:ilvl w:val="0"/>
          <w:numId w:val="29"/>
        </w:numPr>
        <w:suppressAutoHyphens/>
        <w:autoSpaceDN w:val="0"/>
        <w:spacing w:line="320" w:lineRule="exact"/>
        <w:ind w:left="993"/>
        <w:jc w:val="both"/>
        <w:textAlignment w:val="baseline"/>
        <w:rPr>
          <w:rFonts w:ascii="Arial" w:hAnsi="Arial" w:cs="Arial"/>
          <w:i/>
          <w:iCs/>
          <w:lang w:val="ro-RO"/>
        </w:rPr>
      </w:pPr>
      <w:bookmarkStart w:id="10" w:name="_Toc394503422"/>
      <w:bookmarkStart w:id="11" w:name="_Toc394504273"/>
      <w:r w:rsidRPr="004A7D25">
        <w:rPr>
          <w:rFonts w:ascii="Arial" w:hAnsi="Arial" w:cs="Arial"/>
          <w:i/>
          <w:iCs/>
          <w:lang w:val="ro-RO"/>
        </w:rPr>
        <w:t>Personal</w:t>
      </w:r>
      <w:bookmarkEnd w:id="10"/>
      <w:bookmarkEnd w:id="11"/>
    </w:p>
    <w:p w14:paraId="634B593A" w14:textId="77777777" w:rsidR="00693BA2" w:rsidRPr="004A7D25" w:rsidRDefault="00693BA2" w:rsidP="00693BA2">
      <w:pPr>
        <w:numPr>
          <w:ilvl w:val="3"/>
          <w:numId w:val="32"/>
        </w:numPr>
        <w:tabs>
          <w:tab w:val="left" w:pos="1560"/>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Numărul de membri ai personalului angajați pentru colectare și pentru alte activități;</w:t>
      </w:r>
    </w:p>
    <w:p w14:paraId="5CAAE1A2" w14:textId="77777777" w:rsidR="00693BA2" w:rsidRPr="004A7D25" w:rsidRDefault="00693BA2" w:rsidP="00693BA2">
      <w:pPr>
        <w:numPr>
          <w:ilvl w:val="3"/>
          <w:numId w:val="32"/>
        </w:numPr>
        <w:tabs>
          <w:tab w:val="left" w:pos="1560"/>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lastRenderedPageBreak/>
        <w:t>Înlocuiri ale personalului cheie;</w:t>
      </w:r>
    </w:p>
    <w:p w14:paraId="229EDC58" w14:textId="77777777" w:rsidR="00693BA2" w:rsidRPr="004A7D25" w:rsidRDefault="00693BA2" w:rsidP="00693BA2">
      <w:pPr>
        <w:numPr>
          <w:ilvl w:val="0"/>
          <w:numId w:val="29"/>
        </w:numPr>
        <w:suppressAutoHyphens/>
        <w:autoSpaceDN w:val="0"/>
        <w:spacing w:line="320" w:lineRule="exact"/>
        <w:ind w:left="993"/>
        <w:jc w:val="both"/>
        <w:textAlignment w:val="baseline"/>
        <w:rPr>
          <w:rFonts w:ascii="Arial" w:hAnsi="Arial" w:cs="Arial"/>
          <w:i/>
          <w:iCs/>
          <w:lang w:val="ro-RO"/>
        </w:rPr>
      </w:pPr>
      <w:bookmarkStart w:id="12" w:name="_Toc394503423"/>
      <w:bookmarkStart w:id="13" w:name="_Toc394504274"/>
      <w:r w:rsidRPr="004A7D25">
        <w:rPr>
          <w:rFonts w:ascii="Arial" w:hAnsi="Arial" w:cs="Arial"/>
          <w:i/>
          <w:iCs/>
          <w:lang w:val="ro-RO"/>
        </w:rPr>
        <w:t>Reclamații și acțiuni întreprinse grupate pe categorii ;</w:t>
      </w:r>
      <w:bookmarkEnd w:id="12"/>
      <w:bookmarkEnd w:id="13"/>
    </w:p>
    <w:p w14:paraId="4377E34D" w14:textId="77777777" w:rsidR="00693BA2" w:rsidRPr="004A7D25" w:rsidRDefault="00693BA2" w:rsidP="00693BA2">
      <w:pPr>
        <w:numPr>
          <w:ilvl w:val="0"/>
          <w:numId w:val="29"/>
        </w:numPr>
        <w:suppressAutoHyphens/>
        <w:autoSpaceDN w:val="0"/>
        <w:spacing w:line="320" w:lineRule="exact"/>
        <w:ind w:left="993"/>
        <w:jc w:val="both"/>
        <w:textAlignment w:val="baseline"/>
        <w:rPr>
          <w:rFonts w:ascii="Arial" w:hAnsi="Arial" w:cs="Arial"/>
          <w:i/>
          <w:iCs/>
          <w:lang w:val="ro-RO"/>
        </w:rPr>
      </w:pPr>
      <w:bookmarkStart w:id="14" w:name="_Toc394503424"/>
      <w:bookmarkStart w:id="15" w:name="_Toc394504275"/>
      <w:r w:rsidRPr="004A7D25">
        <w:rPr>
          <w:rFonts w:ascii="Arial" w:hAnsi="Arial" w:cs="Arial"/>
          <w:i/>
          <w:iCs/>
          <w:lang w:val="ro-RO"/>
        </w:rPr>
        <w:t>Statistici referitoare la colectarea deșeurilor:</w:t>
      </w:r>
      <w:bookmarkEnd w:id="14"/>
      <w:bookmarkEnd w:id="15"/>
    </w:p>
    <w:p w14:paraId="6957D7D0"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reziduale colectate de pe platformele de colectare;</w:t>
      </w:r>
    </w:p>
    <w:p w14:paraId="69FF3468"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reziduale colectate de la case individuale;</w:t>
      </w:r>
    </w:p>
    <w:p w14:paraId="7E8A5E8E"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reciclabile colectate de pe platformele de colectare, pe tipuri de material;</w:t>
      </w:r>
    </w:p>
    <w:p w14:paraId="1D5A798E"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reziduale colectate de la instituții și agenți economici;</w:t>
      </w:r>
    </w:p>
    <w:p w14:paraId="32F5FBC0"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reciclabile colectate de la instituții și agenți economici, pe tipuri de deșeuri;</w:t>
      </w:r>
    </w:p>
    <w:p w14:paraId="21C7D350"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reciclabile colectate;</w:t>
      </w:r>
    </w:p>
    <w:p w14:paraId="0A026062"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 ridicate din depozitele de deșeuri nepermise;</w:t>
      </w:r>
    </w:p>
    <w:p w14:paraId="18384B8C"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colectate pe traseu/ pe zi;</w:t>
      </w:r>
    </w:p>
    <w:p w14:paraId="42B6F953"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Cantitățile de deșeuri colectate pe lucrător;</w:t>
      </w:r>
    </w:p>
    <w:p w14:paraId="0087B93A" w14:textId="77777777" w:rsidR="00693BA2" w:rsidRPr="004A7D25" w:rsidRDefault="00693BA2" w:rsidP="00693BA2">
      <w:pPr>
        <w:numPr>
          <w:ilvl w:val="3"/>
          <w:numId w:val="33"/>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 xml:space="preserve">Cantitățile de deșeuri colectate pe ora de funcționare / autogunoieră; </w:t>
      </w:r>
    </w:p>
    <w:p w14:paraId="71D991E7" w14:textId="77777777" w:rsidR="00693BA2" w:rsidRPr="004A7D25" w:rsidRDefault="00693BA2" w:rsidP="00693BA2">
      <w:pPr>
        <w:numPr>
          <w:ilvl w:val="0"/>
          <w:numId w:val="34"/>
        </w:numPr>
        <w:suppressAutoHyphens/>
        <w:autoSpaceDN w:val="0"/>
        <w:spacing w:line="320" w:lineRule="exact"/>
        <w:ind w:left="993"/>
        <w:jc w:val="both"/>
        <w:textAlignment w:val="baseline"/>
        <w:rPr>
          <w:rFonts w:ascii="Arial" w:hAnsi="Arial" w:cs="Arial"/>
          <w:i/>
          <w:iCs/>
          <w:lang w:val="ro-RO"/>
        </w:rPr>
      </w:pPr>
      <w:r w:rsidRPr="004A7D25">
        <w:rPr>
          <w:rFonts w:ascii="Arial" w:hAnsi="Arial" w:cs="Arial"/>
          <w:i/>
          <w:iCs/>
          <w:lang w:val="ro-RO"/>
        </w:rPr>
        <w:t>Informații legate de funcționarea instalațiilor de transfer și sortare a deșeurilor</w:t>
      </w:r>
    </w:p>
    <w:p w14:paraId="42BF2EB9" w14:textId="77777777" w:rsidR="00693BA2" w:rsidRPr="004A7D25" w:rsidRDefault="00693BA2" w:rsidP="00693BA2">
      <w:pPr>
        <w:numPr>
          <w:ilvl w:val="1"/>
          <w:numId w:val="35"/>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Cantitatea deșeurilor recepționate în instalațiile de sortare deșeuri, pe tipuri de deșeuri</w:t>
      </w:r>
    </w:p>
    <w:p w14:paraId="3B70527D" w14:textId="77777777" w:rsidR="00693BA2" w:rsidRPr="004A7D25" w:rsidRDefault="00693BA2" w:rsidP="00693BA2">
      <w:pPr>
        <w:numPr>
          <w:ilvl w:val="1"/>
          <w:numId w:val="35"/>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Cantitatea de deșeuri ieșite din instalațiile de sortare deșeuri, pe tipuri de deșeuri</w:t>
      </w:r>
    </w:p>
    <w:p w14:paraId="5F1952BC" w14:textId="77777777" w:rsidR="00693BA2" w:rsidRPr="004A7D25" w:rsidRDefault="00693BA2" w:rsidP="00693BA2">
      <w:pPr>
        <w:numPr>
          <w:ilvl w:val="1"/>
          <w:numId w:val="35"/>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Cantitatea de deșeuri intrată, respectiv ieșită din Stația de transfer</w:t>
      </w:r>
    </w:p>
    <w:p w14:paraId="6987E184" w14:textId="77777777" w:rsidR="00693BA2" w:rsidRPr="004A7D25" w:rsidRDefault="00693BA2" w:rsidP="00693BA2">
      <w:pPr>
        <w:numPr>
          <w:ilvl w:val="1"/>
          <w:numId w:val="35"/>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Cantitatea de deșeuri tratate/valorificate pe tipuri de deșeuri</w:t>
      </w:r>
    </w:p>
    <w:p w14:paraId="1CE38263" w14:textId="77777777" w:rsidR="00693BA2" w:rsidRPr="004A7D25" w:rsidRDefault="00693BA2" w:rsidP="00693BA2">
      <w:pPr>
        <w:numPr>
          <w:ilvl w:val="2"/>
          <w:numId w:val="35"/>
        </w:numPr>
        <w:suppressAutoHyphens/>
        <w:autoSpaceDN w:val="0"/>
        <w:spacing w:line="320" w:lineRule="exact"/>
        <w:ind w:left="284" w:hanging="284"/>
        <w:jc w:val="both"/>
        <w:textAlignment w:val="baseline"/>
        <w:rPr>
          <w:rFonts w:ascii="Arial" w:hAnsi="Arial" w:cs="Arial"/>
          <w:i/>
          <w:iCs/>
          <w:lang w:val="ro-RO"/>
        </w:rPr>
      </w:pPr>
      <w:bookmarkStart w:id="16" w:name="_Toc394503425"/>
      <w:bookmarkStart w:id="17" w:name="_Toc394504276"/>
      <w:r w:rsidRPr="004A7D25">
        <w:rPr>
          <w:rFonts w:ascii="Arial" w:hAnsi="Arial" w:cs="Arial"/>
          <w:i/>
          <w:iCs/>
          <w:lang w:val="ro-RO"/>
        </w:rPr>
        <w:t>Controlul și monitorizarea instalațiilor, evaluarea stării tehnice a echipamentelor/utilajelor/ instalații; menționarea numărului de defecțiuni și a timpului în care instalația nu a fost operațională din cauza defectelor, sumele cheltuite pentru remedierea defecțiunilor.</w:t>
      </w:r>
      <w:bookmarkEnd w:id="16"/>
      <w:bookmarkEnd w:id="17"/>
    </w:p>
    <w:p w14:paraId="5F0DC5FD" w14:textId="77777777" w:rsidR="00693BA2" w:rsidRPr="004A7D25" w:rsidRDefault="00693BA2" w:rsidP="00693BA2">
      <w:pPr>
        <w:numPr>
          <w:ilvl w:val="1"/>
          <w:numId w:val="35"/>
        </w:numPr>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Monitorizare în scop de reglementare</w:t>
      </w:r>
    </w:p>
    <w:p w14:paraId="2E715354" w14:textId="77777777" w:rsidR="00693BA2" w:rsidRPr="004A7D25" w:rsidRDefault="00693BA2" w:rsidP="00693BA2">
      <w:pPr>
        <w:numPr>
          <w:ilvl w:val="0"/>
          <w:numId w:val="34"/>
        </w:numPr>
        <w:suppressAutoHyphens/>
        <w:autoSpaceDN w:val="0"/>
        <w:spacing w:line="320" w:lineRule="exact"/>
        <w:ind w:left="993"/>
        <w:jc w:val="both"/>
        <w:textAlignment w:val="baseline"/>
        <w:rPr>
          <w:rFonts w:ascii="Arial" w:hAnsi="Arial" w:cs="Arial"/>
          <w:i/>
          <w:iCs/>
          <w:lang w:val="ro-RO"/>
        </w:rPr>
      </w:pPr>
      <w:bookmarkStart w:id="18" w:name="_Toc394503426"/>
      <w:bookmarkStart w:id="19" w:name="_Toc394504277"/>
      <w:r w:rsidRPr="004A7D25">
        <w:rPr>
          <w:rFonts w:ascii="Arial" w:hAnsi="Arial" w:cs="Arial"/>
          <w:i/>
          <w:iCs/>
          <w:lang w:val="ro-RO"/>
        </w:rPr>
        <w:t>Diverse</w:t>
      </w:r>
      <w:bookmarkEnd w:id="18"/>
      <w:bookmarkEnd w:id="19"/>
    </w:p>
    <w:p w14:paraId="4C967DE1" w14:textId="77777777" w:rsidR="00693BA2" w:rsidRPr="004A7D25" w:rsidRDefault="00693BA2" w:rsidP="00693BA2">
      <w:pPr>
        <w:numPr>
          <w:ilvl w:val="3"/>
          <w:numId w:val="36"/>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Colectări neefectuate;</w:t>
      </w:r>
    </w:p>
    <w:p w14:paraId="4467FBB4" w14:textId="77777777" w:rsidR="00693BA2" w:rsidRPr="004A7D25" w:rsidRDefault="00693BA2" w:rsidP="00693BA2">
      <w:pPr>
        <w:numPr>
          <w:ilvl w:val="3"/>
          <w:numId w:val="36"/>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Informații despre incidente, siguranță și securitate;</w:t>
      </w:r>
    </w:p>
    <w:p w14:paraId="642FEF7F" w14:textId="77777777" w:rsidR="00693BA2" w:rsidRPr="004A7D25" w:rsidRDefault="00693BA2" w:rsidP="00693BA2">
      <w:pPr>
        <w:numPr>
          <w:ilvl w:val="3"/>
          <w:numId w:val="36"/>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Situații speciale;</w:t>
      </w:r>
    </w:p>
    <w:p w14:paraId="1E03C370" w14:textId="77777777" w:rsidR="00693BA2" w:rsidRPr="004A7D25" w:rsidRDefault="00693BA2" w:rsidP="00693BA2">
      <w:pPr>
        <w:numPr>
          <w:ilvl w:val="3"/>
          <w:numId w:val="36"/>
        </w:numPr>
        <w:tabs>
          <w:tab w:val="left" w:pos="1418"/>
        </w:tabs>
        <w:suppressAutoHyphens/>
        <w:autoSpaceDN w:val="0"/>
        <w:spacing w:line="320" w:lineRule="exact"/>
        <w:ind w:left="284" w:hanging="284"/>
        <w:jc w:val="both"/>
        <w:textAlignment w:val="baseline"/>
        <w:rPr>
          <w:rFonts w:ascii="Arial" w:hAnsi="Arial" w:cs="Arial"/>
          <w:i/>
          <w:iCs/>
          <w:lang w:val="ro-RO"/>
        </w:rPr>
      </w:pPr>
      <w:r w:rsidRPr="004A7D25">
        <w:rPr>
          <w:rFonts w:ascii="Arial" w:hAnsi="Arial" w:cs="Arial"/>
          <w:i/>
          <w:iCs/>
          <w:lang w:val="ro-RO"/>
        </w:rPr>
        <w:t>Alte activități;</w:t>
      </w:r>
    </w:p>
    <w:p w14:paraId="116D7389" w14:textId="77777777" w:rsidR="00693BA2" w:rsidRPr="004A7D25" w:rsidRDefault="00693BA2" w:rsidP="00693BA2">
      <w:pPr>
        <w:numPr>
          <w:ilvl w:val="3"/>
          <w:numId w:val="36"/>
        </w:numPr>
        <w:tabs>
          <w:tab w:val="left" w:pos="1418"/>
        </w:tabs>
        <w:suppressAutoHyphens/>
        <w:autoSpaceDN w:val="0"/>
        <w:spacing w:line="320" w:lineRule="exact"/>
        <w:ind w:left="284" w:hanging="284"/>
        <w:jc w:val="both"/>
        <w:textAlignment w:val="baseline"/>
        <w:rPr>
          <w:rFonts w:ascii="Arial" w:hAnsi="Arial" w:cs="Arial"/>
          <w:lang w:val="ro-RO"/>
        </w:rPr>
      </w:pPr>
      <w:r w:rsidRPr="004A7D25">
        <w:rPr>
          <w:rFonts w:ascii="Arial" w:hAnsi="Arial" w:cs="Arial"/>
          <w:i/>
          <w:iCs/>
          <w:lang w:val="ro-RO"/>
        </w:rPr>
        <w:t>Dispute</w:t>
      </w:r>
      <w:r w:rsidRPr="004A7D25">
        <w:rPr>
          <w:rFonts w:ascii="Arial" w:hAnsi="Arial" w:cs="Arial"/>
          <w:lang w:val="ro-RO"/>
        </w:rPr>
        <w:t>.”</w:t>
      </w:r>
    </w:p>
    <w:p w14:paraId="2EF60C10" w14:textId="77777777" w:rsidR="00693BA2" w:rsidRPr="004A7D25" w:rsidRDefault="00693BA2" w:rsidP="00693BA2">
      <w:pPr>
        <w:spacing w:line="320" w:lineRule="exact"/>
        <w:jc w:val="both"/>
        <w:rPr>
          <w:rFonts w:ascii="Arial" w:hAnsi="Arial" w:cs="Arial"/>
          <w:b/>
          <w:bCs/>
          <w:lang w:val="ro-RO"/>
        </w:rPr>
      </w:pPr>
    </w:p>
    <w:p w14:paraId="30398B9E" w14:textId="77777777" w:rsidR="00693BA2" w:rsidRPr="004A7D25" w:rsidRDefault="00693BA2" w:rsidP="00693BA2">
      <w:pPr>
        <w:spacing w:line="320" w:lineRule="exact"/>
        <w:jc w:val="both"/>
        <w:rPr>
          <w:rFonts w:ascii="Arial" w:hAnsi="Arial" w:cs="Arial"/>
          <w:b/>
          <w:bCs/>
          <w:lang w:val="ro-RO"/>
        </w:rPr>
      </w:pPr>
      <w:r w:rsidRPr="004A7D25">
        <w:rPr>
          <w:rFonts w:ascii="Arial" w:hAnsi="Arial" w:cs="Arial"/>
          <w:b/>
          <w:bCs/>
          <w:lang w:val="ro-RO"/>
        </w:rPr>
        <w:t>Articolul III.</w:t>
      </w:r>
    </w:p>
    <w:p w14:paraId="2AAE0304" w14:textId="77777777" w:rsidR="00693BA2" w:rsidRPr="004A7D25" w:rsidRDefault="00693BA2" w:rsidP="00693BA2">
      <w:pPr>
        <w:spacing w:line="320" w:lineRule="exact"/>
        <w:jc w:val="both"/>
        <w:rPr>
          <w:rFonts w:ascii="Arial" w:hAnsi="Arial" w:cs="Arial"/>
          <w:lang w:val="ro-RO"/>
        </w:rPr>
      </w:pPr>
      <w:r w:rsidRPr="004A7D25">
        <w:rPr>
          <w:rFonts w:ascii="Arial" w:hAnsi="Arial" w:cs="Arial"/>
          <w:lang w:val="ro-RO"/>
        </w:rPr>
        <w:t xml:space="preserve">Prevederile prezentului act adițional intră în vigoare pe data aprobării în Adunarea Generală de către Delegatar și a semnării de către părți, celelalte prevederi ale art. 14 REDEVENȚA, ale Anexei nr. 2 – Caietul de Sarcini – și ale Contractului rămân neschimbate. </w:t>
      </w:r>
    </w:p>
    <w:p w14:paraId="70B68964" w14:textId="77777777" w:rsidR="00693BA2" w:rsidRPr="004A7D25" w:rsidRDefault="00693BA2" w:rsidP="00693BA2">
      <w:pPr>
        <w:spacing w:line="320" w:lineRule="exact"/>
        <w:jc w:val="both"/>
        <w:rPr>
          <w:rFonts w:ascii="Arial" w:hAnsi="Arial" w:cs="Arial"/>
          <w:b/>
          <w:bCs/>
          <w:lang w:val="ro-RO"/>
        </w:rPr>
      </w:pPr>
    </w:p>
    <w:p w14:paraId="25C1B279" w14:textId="77777777" w:rsidR="00693BA2" w:rsidRPr="004A7D25" w:rsidRDefault="00693BA2" w:rsidP="00693BA2">
      <w:pPr>
        <w:pStyle w:val="Normal1"/>
        <w:rPr>
          <w:rFonts w:ascii="Arial" w:hAnsi="Arial" w:cs="Arial"/>
          <w:lang w:val="ro-RO" w:eastAsia="en-GB"/>
        </w:rPr>
      </w:pPr>
      <w:bookmarkStart w:id="20" w:name="_Toc332970844"/>
      <w:bookmarkStart w:id="21" w:name="_Toc333325890"/>
      <w:bookmarkStart w:id="22" w:name="_Toc333326961"/>
      <w:bookmarkStart w:id="23" w:name="_Toc334082720"/>
      <w:bookmarkStart w:id="24" w:name="_Toc337128657"/>
      <w:bookmarkStart w:id="25" w:name="_Toc337558721"/>
      <w:bookmarkStart w:id="26" w:name="_Toc337653501"/>
      <w:bookmarkStart w:id="27" w:name="_Toc337740579"/>
      <w:r w:rsidRPr="004A7D25">
        <w:rPr>
          <w:rFonts w:ascii="Arial" w:hAnsi="Arial" w:cs="Arial"/>
          <w:lang w:val="ro-RO" w:eastAsia="en-GB"/>
        </w:rPr>
        <w:t>Prezentul Act Adițional nr. 6 este încheiat în limba română, în două exemplare originale, câte unul pentru fiecare Parte.</w:t>
      </w:r>
      <w:bookmarkEnd w:id="20"/>
      <w:bookmarkEnd w:id="21"/>
      <w:bookmarkEnd w:id="22"/>
      <w:bookmarkEnd w:id="23"/>
      <w:bookmarkEnd w:id="24"/>
      <w:bookmarkEnd w:id="25"/>
      <w:bookmarkEnd w:id="26"/>
      <w:bookmarkEnd w:id="27"/>
    </w:p>
    <w:p w14:paraId="12E88A3A" w14:textId="6572D517" w:rsidR="00693BA2" w:rsidRPr="004A7D25" w:rsidRDefault="00693BA2" w:rsidP="00693BA2">
      <w:pPr>
        <w:spacing w:line="320" w:lineRule="exact"/>
        <w:jc w:val="both"/>
        <w:rPr>
          <w:rFonts w:ascii="Arial" w:hAnsi="Arial" w:cs="Arial"/>
          <w:b/>
          <w:lang w:val="ro-RO"/>
        </w:rPr>
      </w:pPr>
      <w:r w:rsidRPr="004A7D25">
        <w:rPr>
          <w:rFonts w:ascii="Arial" w:hAnsi="Arial" w:cs="Arial"/>
          <w:b/>
          <w:lang w:val="ro-RO"/>
        </w:rPr>
        <w:t xml:space="preserve">                       DELEGATAR</w:t>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t xml:space="preserve">   </w:t>
      </w:r>
      <w:r w:rsidR="00FC5C7A" w:rsidRPr="004A7D25">
        <w:rPr>
          <w:rFonts w:ascii="Arial" w:hAnsi="Arial" w:cs="Arial"/>
          <w:b/>
          <w:lang w:val="ro-RO"/>
        </w:rPr>
        <w:t xml:space="preserve">  </w:t>
      </w:r>
      <w:r w:rsidRPr="004A7D25">
        <w:rPr>
          <w:rFonts w:ascii="Arial" w:hAnsi="Arial" w:cs="Arial"/>
          <w:b/>
          <w:lang w:val="ro-RO"/>
        </w:rPr>
        <w:t xml:space="preserve">           DELEGAT</w:t>
      </w:r>
    </w:p>
    <w:p w14:paraId="7E0B845F" w14:textId="77F9197B" w:rsidR="00693BA2" w:rsidRPr="004A7D25" w:rsidRDefault="00693BA2" w:rsidP="00693BA2">
      <w:pPr>
        <w:jc w:val="both"/>
        <w:rPr>
          <w:rFonts w:ascii="Arial" w:hAnsi="Arial" w:cs="Arial"/>
          <w:b/>
          <w:lang w:val="ro-RO"/>
        </w:rPr>
      </w:pPr>
      <w:r w:rsidRPr="004A7D25">
        <w:rPr>
          <w:rFonts w:ascii="Arial" w:hAnsi="Arial" w:cs="Arial"/>
          <w:b/>
          <w:lang w:val="ro-RO"/>
        </w:rPr>
        <w:t>Asociația de Dezvoltare Intercomunitară</w:t>
      </w:r>
      <w:r w:rsidRPr="004A7D25">
        <w:rPr>
          <w:rFonts w:ascii="Arial" w:hAnsi="Arial" w:cs="Arial"/>
          <w:b/>
          <w:lang w:val="ro-RO"/>
        </w:rPr>
        <w:tab/>
      </w:r>
      <w:r w:rsidRPr="004A7D25">
        <w:rPr>
          <w:rFonts w:ascii="Arial" w:hAnsi="Arial" w:cs="Arial"/>
          <w:b/>
          <w:lang w:val="ro-RO"/>
        </w:rPr>
        <w:tab/>
        <w:t xml:space="preserve">   </w:t>
      </w:r>
      <w:r w:rsidR="00FC5C7A" w:rsidRPr="004A7D25">
        <w:rPr>
          <w:rFonts w:ascii="Arial" w:hAnsi="Arial" w:cs="Arial"/>
          <w:b/>
          <w:lang w:val="ro-RO"/>
        </w:rPr>
        <w:t xml:space="preserve">        </w:t>
      </w:r>
      <w:r w:rsidRPr="004A7D25">
        <w:rPr>
          <w:rFonts w:ascii="Arial" w:hAnsi="Arial" w:cs="Arial"/>
          <w:b/>
          <w:lang w:val="ro-RO"/>
        </w:rPr>
        <w:t>Asocierea S.C. ROSSAL S.R.L.</w:t>
      </w:r>
    </w:p>
    <w:p w14:paraId="1AE21E49" w14:textId="4B05BB06" w:rsidR="00693BA2" w:rsidRPr="004A7D25" w:rsidRDefault="00693BA2" w:rsidP="00693BA2">
      <w:pPr>
        <w:jc w:val="both"/>
        <w:rPr>
          <w:rFonts w:ascii="Arial" w:hAnsi="Arial" w:cs="Arial"/>
          <w:b/>
          <w:lang w:val="ro-RO"/>
        </w:rPr>
      </w:pPr>
      <w:r w:rsidRPr="004A7D25">
        <w:rPr>
          <w:rFonts w:ascii="Arial" w:hAnsi="Arial" w:cs="Arial"/>
          <w:b/>
          <w:lang w:val="ro-RO"/>
        </w:rPr>
        <w:t xml:space="preserve">                         „ECONEAMȚ”</w:t>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00FC5C7A" w:rsidRPr="004A7D25">
        <w:rPr>
          <w:rFonts w:ascii="Arial" w:hAnsi="Arial" w:cs="Arial"/>
          <w:b/>
          <w:lang w:val="ro-RO"/>
        </w:rPr>
        <w:t xml:space="preserve">   </w:t>
      </w:r>
      <w:r w:rsidRPr="004A7D25">
        <w:rPr>
          <w:rFonts w:ascii="Arial" w:hAnsi="Arial" w:cs="Arial"/>
          <w:b/>
          <w:lang w:val="ro-RO"/>
        </w:rPr>
        <w:t>S.C. DIASIL SERVICE S.R.L.</w:t>
      </w:r>
    </w:p>
    <w:p w14:paraId="2A0BB7E8" w14:textId="7F5679D8" w:rsidR="00101AFE" w:rsidRPr="0095303D" w:rsidRDefault="00693BA2" w:rsidP="00E97272">
      <w:pPr>
        <w:rPr>
          <w:rFonts w:ascii="Arial" w:hAnsi="Arial"/>
          <w:b/>
          <w:sz w:val="22"/>
          <w:szCs w:val="22"/>
          <w:lang w:val="ro-RO"/>
        </w:rPr>
      </w:pPr>
      <w:r w:rsidRPr="004A7D25">
        <w:rPr>
          <w:rFonts w:ascii="Arial" w:hAnsi="Arial" w:cs="Arial"/>
          <w:b/>
          <w:lang w:val="ro-RO"/>
        </w:rPr>
        <w:t xml:space="preserve">                   </w:t>
      </w:r>
      <w:r w:rsidRPr="004A7D25">
        <w:rPr>
          <w:rFonts w:ascii="Arial" w:hAnsi="Arial" w:cs="Arial"/>
          <w:b/>
          <w:lang w:val="ro-RO"/>
        </w:rPr>
        <w:tab/>
        <w:t xml:space="preserve"> </w:t>
      </w:r>
      <w:r w:rsidR="00FC5C7A" w:rsidRPr="004A7D25">
        <w:rPr>
          <w:rFonts w:ascii="Arial" w:hAnsi="Arial" w:cs="Arial"/>
          <w:b/>
          <w:lang w:val="ro-RO"/>
        </w:rPr>
        <w:t xml:space="preserve">     </w:t>
      </w:r>
      <w:r w:rsidRPr="004A7D25">
        <w:rPr>
          <w:rFonts w:ascii="Arial" w:hAnsi="Arial" w:cs="Arial"/>
          <w:b/>
          <w:lang w:val="ro-RO"/>
        </w:rPr>
        <w:t>Președinte,</w:t>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r>
      <w:r w:rsidRPr="004A7D25">
        <w:rPr>
          <w:rFonts w:ascii="Arial" w:hAnsi="Arial" w:cs="Arial"/>
          <w:b/>
          <w:lang w:val="ro-RO"/>
        </w:rPr>
        <w:tab/>
        <w:t xml:space="preserve">             </w:t>
      </w:r>
      <w:r w:rsidR="00FC5C7A" w:rsidRPr="004A7D25">
        <w:rPr>
          <w:rFonts w:ascii="Arial" w:hAnsi="Arial" w:cs="Arial"/>
          <w:b/>
          <w:lang w:val="ro-RO"/>
        </w:rPr>
        <w:t>R</w:t>
      </w:r>
      <w:r w:rsidRPr="004A7D25">
        <w:rPr>
          <w:rFonts w:ascii="Arial" w:hAnsi="Arial" w:cs="Arial"/>
          <w:b/>
          <w:lang w:val="ro-RO"/>
        </w:rPr>
        <w:t>eprezentant,</w:t>
      </w:r>
    </w:p>
    <w:p w14:paraId="1E9AFD2D" w14:textId="77777777" w:rsidR="00101AFE" w:rsidRPr="0095303D" w:rsidRDefault="00101AFE" w:rsidP="00101AFE">
      <w:pPr>
        <w:rPr>
          <w:rFonts w:ascii="Arial" w:hAnsi="Arial" w:cs="Arial"/>
          <w:b/>
          <w:lang w:val="ro-RO"/>
        </w:rPr>
      </w:pPr>
    </w:p>
    <w:p w14:paraId="3AEF5C2C" w14:textId="77777777" w:rsidR="00101AFE" w:rsidRPr="0095303D" w:rsidRDefault="00101AFE" w:rsidP="00101AFE">
      <w:pPr>
        <w:rPr>
          <w:rFonts w:ascii="Arial" w:hAnsi="Arial" w:cs="Arial"/>
          <w:b/>
          <w:lang w:val="ro-RO"/>
        </w:rPr>
      </w:pPr>
    </w:p>
    <w:p w14:paraId="79AB68C8" w14:textId="77777777" w:rsidR="002A52C7" w:rsidRPr="0095303D" w:rsidRDefault="002A52C7">
      <w:pPr>
        <w:rPr>
          <w:rFonts w:ascii="Arial" w:hAnsi="Arial" w:cs="Arial"/>
          <w:b/>
          <w:lang w:val="ro-RO"/>
        </w:rPr>
      </w:pPr>
      <w:r w:rsidRPr="0095303D">
        <w:rPr>
          <w:rFonts w:ascii="Arial" w:hAnsi="Arial" w:cs="Arial"/>
          <w:b/>
          <w:lang w:val="ro-RO"/>
        </w:rPr>
        <w:br w:type="page"/>
      </w:r>
    </w:p>
    <w:p w14:paraId="0BAFE000" w14:textId="6904D6A5" w:rsidR="00101AFE" w:rsidRPr="0095303D" w:rsidRDefault="00101AFE" w:rsidP="00101AFE">
      <w:pPr>
        <w:rPr>
          <w:rFonts w:ascii="Arial" w:hAnsi="Arial" w:cs="Arial"/>
          <w:b/>
          <w:lang w:val="ro-RO"/>
        </w:rPr>
      </w:pPr>
      <w:r w:rsidRPr="0095303D">
        <w:rPr>
          <w:rFonts w:ascii="Arial" w:hAnsi="Arial" w:cs="Arial"/>
          <w:b/>
          <w:lang w:val="ro-RO"/>
        </w:rPr>
        <w:lastRenderedPageBreak/>
        <w:t>ROMÂNIA</w:t>
      </w:r>
    </w:p>
    <w:p w14:paraId="75311592" w14:textId="75A5F6FF" w:rsidR="00101AFE" w:rsidRPr="0095303D" w:rsidRDefault="00101AFE" w:rsidP="00101AFE">
      <w:pPr>
        <w:rPr>
          <w:rFonts w:ascii="Arial" w:hAnsi="Arial" w:cs="Arial"/>
          <w:b/>
          <w:lang w:val="ro-RO"/>
        </w:rPr>
      </w:pPr>
      <w:r w:rsidRPr="0095303D">
        <w:rPr>
          <w:rFonts w:ascii="Arial" w:hAnsi="Arial" w:cs="Arial"/>
          <w:b/>
          <w:lang w:val="ro-RO"/>
        </w:rPr>
        <w:t>JUDE</w:t>
      </w:r>
      <w:r w:rsidR="00E33DB3" w:rsidRPr="0095303D">
        <w:rPr>
          <w:rFonts w:ascii="Arial" w:hAnsi="Arial" w:cs="Arial"/>
          <w:b/>
          <w:lang w:val="ro-RO"/>
        </w:rPr>
        <w:t>Ț</w:t>
      </w:r>
      <w:r w:rsidRPr="0095303D">
        <w:rPr>
          <w:rFonts w:ascii="Arial" w:hAnsi="Arial" w:cs="Arial"/>
          <w:b/>
          <w:lang w:val="ro-RO"/>
        </w:rPr>
        <w:t>UL NEAM</w:t>
      </w:r>
      <w:r w:rsidR="00E33DB3" w:rsidRPr="0095303D">
        <w:rPr>
          <w:rFonts w:ascii="Arial" w:hAnsi="Arial" w:cs="Arial"/>
          <w:b/>
          <w:lang w:val="ro-RO"/>
        </w:rPr>
        <w:t>Ț</w:t>
      </w:r>
    </w:p>
    <w:p w14:paraId="77157D5E" w14:textId="425C28E3" w:rsidR="00101AFE" w:rsidRPr="0095303D" w:rsidRDefault="00101AFE" w:rsidP="00101AFE">
      <w:pPr>
        <w:rPr>
          <w:rFonts w:ascii="Arial" w:hAnsi="Arial" w:cs="Arial"/>
          <w:b/>
          <w:lang w:val="ro-RO"/>
        </w:rPr>
      </w:pPr>
      <w:r w:rsidRPr="0095303D">
        <w:rPr>
          <w:rFonts w:ascii="Arial" w:hAnsi="Arial" w:cs="Arial"/>
          <w:b/>
          <w:lang w:val="ro-RO"/>
        </w:rPr>
        <w:t>COMUNA</w:t>
      </w:r>
      <w:r w:rsidR="002F0B9E">
        <w:rPr>
          <w:rFonts w:ascii="Arial" w:hAnsi="Arial" w:cs="Arial"/>
          <w:b/>
          <w:lang w:val="ro-RO"/>
        </w:rPr>
        <w:t xml:space="preserve"> DRAGANESTI</w:t>
      </w:r>
    </w:p>
    <w:p w14:paraId="0E777EC1" w14:textId="53640849" w:rsidR="00101AFE" w:rsidRPr="0095303D" w:rsidRDefault="008A4D3A" w:rsidP="00101AFE">
      <w:pPr>
        <w:rPr>
          <w:rFonts w:ascii="Arial" w:hAnsi="Arial" w:cs="Arial"/>
          <w:b/>
          <w:lang w:val="ro-RO"/>
        </w:rPr>
      </w:pPr>
      <w:r>
        <w:rPr>
          <w:rFonts w:ascii="Arial" w:hAnsi="Arial" w:cs="Arial"/>
          <w:b/>
          <w:lang w:val="ro-RO"/>
        </w:rPr>
        <w:t xml:space="preserve">Nr.1839 </w:t>
      </w:r>
      <w:r w:rsidR="00101AFE" w:rsidRPr="0095303D">
        <w:rPr>
          <w:rFonts w:ascii="Arial" w:hAnsi="Arial" w:cs="Arial"/>
          <w:b/>
          <w:lang w:val="ro-RO"/>
        </w:rPr>
        <w:t>din</w:t>
      </w:r>
      <w:r>
        <w:rPr>
          <w:rFonts w:ascii="Arial" w:hAnsi="Arial" w:cs="Arial"/>
          <w:b/>
          <w:lang w:val="ro-RO"/>
        </w:rPr>
        <w:t xml:space="preserve"> 08.06.</w:t>
      </w:r>
      <w:r w:rsidR="00101AFE" w:rsidRPr="0095303D">
        <w:rPr>
          <w:rFonts w:ascii="Arial" w:hAnsi="Arial" w:cs="Arial"/>
          <w:b/>
          <w:lang w:val="ro-RO"/>
        </w:rPr>
        <w:t>20</w:t>
      </w:r>
      <w:r w:rsidR="0079540C" w:rsidRPr="0095303D">
        <w:rPr>
          <w:rFonts w:ascii="Arial" w:hAnsi="Arial" w:cs="Arial"/>
          <w:b/>
          <w:lang w:val="ro-RO"/>
        </w:rPr>
        <w:t>2</w:t>
      </w:r>
      <w:r w:rsidR="00F03B41">
        <w:rPr>
          <w:rFonts w:ascii="Arial" w:hAnsi="Arial" w:cs="Arial"/>
          <w:b/>
          <w:lang w:val="ro-RO"/>
        </w:rPr>
        <w:t>2</w:t>
      </w:r>
    </w:p>
    <w:p w14:paraId="1946727B" w14:textId="77777777" w:rsidR="00101AFE" w:rsidRPr="0095303D" w:rsidRDefault="00101AFE" w:rsidP="00101AFE">
      <w:pPr>
        <w:rPr>
          <w:rFonts w:ascii="Arial" w:hAnsi="Arial" w:cs="Arial"/>
          <w:b/>
          <w:lang w:val="ro-RO"/>
        </w:rPr>
      </w:pPr>
    </w:p>
    <w:p w14:paraId="248137AC" w14:textId="77777777" w:rsidR="00245011" w:rsidRPr="0095303D" w:rsidRDefault="00245011" w:rsidP="00044687">
      <w:pPr>
        <w:spacing w:after="120"/>
        <w:jc w:val="center"/>
        <w:rPr>
          <w:rFonts w:ascii="Arial" w:hAnsi="Arial"/>
          <w:b/>
          <w:lang w:val="ro-RO"/>
        </w:rPr>
      </w:pPr>
      <w:r w:rsidRPr="0095303D">
        <w:rPr>
          <w:rFonts w:ascii="Arial" w:hAnsi="Arial"/>
          <w:b/>
          <w:lang w:val="ro-RO"/>
        </w:rPr>
        <w:t>REFERAT DE APROBARE</w:t>
      </w:r>
    </w:p>
    <w:p w14:paraId="0C4192EF" w14:textId="4B510639" w:rsidR="00245011" w:rsidRPr="0095303D" w:rsidRDefault="00245011" w:rsidP="00044687">
      <w:pPr>
        <w:spacing w:after="120"/>
        <w:jc w:val="center"/>
        <w:rPr>
          <w:rFonts w:ascii="Arial" w:hAnsi="Arial"/>
          <w:b/>
          <w:lang w:val="ro-RO"/>
        </w:rPr>
      </w:pPr>
      <w:r w:rsidRPr="0095303D">
        <w:rPr>
          <w:rFonts w:ascii="Arial" w:hAnsi="Arial"/>
          <w:b/>
          <w:lang w:val="ro-RO"/>
        </w:rPr>
        <w:t>privind acordarea un</w:t>
      </w:r>
      <w:r w:rsidR="00483BAC" w:rsidRPr="0095303D">
        <w:rPr>
          <w:rFonts w:ascii="Arial" w:hAnsi="Arial"/>
          <w:b/>
          <w:lang w:val="ro-RO"/>
        </w:rPr>
        <w:t>ui</w:t>
      </w:r>
      <w:r w:rsidRPr="0095303D">
        <w:rPr>
          <w:rFonts w:ascii="Arial" w:hAnsi="Arial"/>
          <w:b/>
          <w:lang w:val="ro-RO"/>
        </w:rPr>
        <w:t xml:space="preserve"> mandat special</w:t>
      </w:r>
    </w:p>
    <w:p w14:paraId="4AAE9F4F" w14:textId="77777777" w:rsidR="00245011" w:rsidRPr="0095303D" w:rsidRDefault="00245011" w:rsidP="00044687">
      <w:pPr>
        <w:spacing w:after="120"/>
        <w:jc w:val="both"/>
        <w:rPr>
          <w:rFonts w:ascii="Arial" w:hAnsi="Arial"/>
          <w:b/>
          <w:lang w:val="ro-RO"/>
        </w:rPr>
      </w:pPr>
    </w:p>
    <w:p w14:paraId="2822744A" w14:textId="67B95C35" w:rsidR="00245011" w:rsidRPr="0095303D" w:rsidRDefault="00245011" w:rsidP="00044687">
      <w:pPr>
        <w:spacing w:after="120"/>
        <w:ind w:firstLine="539"/>
        <w:jc w:val="both"/>
        <w:rPr>
          <w:rFonts w:ascii="Arial" w:hAnsi="Arial"/>
          <w:lang w:val="ro-RO"/>
        </w:rPr>
      </w:pPr>
      <w:r w:rsidRPr="0095303D">
        <w:rPr>
          <w:rFonts w:ascii="Arial" w:hAnsi="Arial"/>
          <w:lang w:val="ro-RO"/>
        </w:rPr>
        <w:t>În conformitate cu prevederile art. 7 alin. (5) din Acordul de Parteneriat încheiat în vederea realizării proiectului "Sistem de Management Integrat al De</w:t>
      </w:r>
      <w:r w:rsidR="00E33DB3" w:rsidRPr="0095303D">
        <w:rPr>
          <w:rFonts w:ascii="Arial" w:hAnsi="Arial"/>
          <w:lang w:val="ro-RO"/>
        </w:rPr>
        <w:t>ș</w:t>
      </w:r>
      <w:r w:rsidRPr="0095303D">
        <w:rPr>
          <w:rFonts w:ascii="Arial" w:hAnsi="Arial"/>
          <w:lang w:val="ro-RO"/>
        </w:rPr>
        <w:t>eurilor în Jude</w:t>
      </w:r>
      <w:r w:rsidR="00E33DB3" w:rsidRPr="0095303D">
        <w:rPr>
          <w:rFonts w:ascii="Arial" w:hAnsi="Arial"/>
          <w:lang w:val="ro-RO"/>
        </w:rPr>
        <w:t>ț</w:t>
      </w:r>
      <w:r w:rsidRPr="0095303D">
        <w:rPr>
          <w:rFonts w:ascii="Arial" w:hAnsi="Arial"/>
          <w:lang w:val="ro-RO"/>
        </w:rPr>
        <w:t>ul Neam</w:t>
      </w:r>
      <w:r w:rsidR="00E33DB3" w:rsidRPr="0095303D">
        <w:rPr>
          <w:rFonts w:ascii="Arial" w:hAnsi="Arial"/>
          <w:lang w:val="ro-RO"/>
        </w:rPr>
        <w:t>ț</w:t>
      </w:r>
      <w:r w:rsidRPr="0095303D">
        <w:rPr>
          <w:rFonts w:ascii="Arial" w:hAnsi="Arial"/>
          <w:lang w:val="ro-RO"/>
        </w:rPr>
        <w:t>”, Asocia</w:t>
      </w:r>
      <w:r w:rsidR="00E33DB3" w:rsidRPr="0095303D">
        <w:rPr>
          <w:rFonts w:ascii="Arial" w:hAnsi="Arial"/>
          <w:lang w:val="ro-RO"/>
        </w:rPr>
        <w:t>ț</w:t>
      </w:r>
      <w:r w:rsidRPr="0095303D">
        <w:rPr>
          <w:rFonts w:ascii="Arial" w:hAnsi="Arial"/>
          <w:lang w:val="ro-RO"/>
        </w:rPr>
        <w:t>ia de Dezvoltare Intercomunitară „ECONEAM</w:t>
      </w:r>
      <w:r w:rsidR="00E33DB3" w:rsidRPr="0095303D">
        <w:rPr>
          <w:rFonts w:ascii="Arial" w:hAnsi="Arial"/>
          <w:lang w:val="ro-RO"/>
        </w:rPr>
        <w:t>Ț</w:t>
      </w:r>
      <w:r w:rsidRPr="0095303D">
        <w:rPr>
          <w:rFonts w:ascii="Arial" w:hAnsi="Arial"/>
          <w:lang w:val="ro-RO"/>
        </w:rPr>
        <w:t>”, cu sprijinul Consiliului Jude</w:t>
      </w:r>
      <w:r w:rsidR="00E33DB3" w:rsidRPr="0095303D">
        <w:rPr>
          <w:rFonts w:ascii="Arial" w:hAnsi="Arial"/>
          <w:lang w:val="ro-RO"/>
        </w:rPr>
        <w:t>ț</w:t>
      </w:r>
      <w:r w:rsidRPr="0095303D">
        <w:rPr>
          <w:rFonts w:ascii="Arial" w:hAnsi="Arial"/>
          <w:lang w:val="ro-RO"/>
        </w:rPr>
        <w:t>ean Neam</w:t>
      </w:r>
      <w:r w:rsidR="00E33DB3" w:rsidRPr="0095303D">
        <w:rPr>
          <w:rFonts w:ascii="Arial" w:hAnsi="Arial"/>
          <w:lang w:val="ro-RO"/>
        </w:rPr>
        <w:t>ț</w:t>
      </w:r>
      <w:r w:rsidRPr="0095303D">
        <w:rPr>
          <w:rFonts w:ascii="Arial" w:hAnsi="Arial"/>
          <w:lang w:val="ro-RO"/>
        </w:rPr>
        <w:t>, a ini</w:t>
      </w:r>
      <w:r w:rsidR="00E33DB3" w:rsidRPr="0095303D">
        <w:rPr>
          <w:rFonts w:ascii="Arial" w:hAnsi="Arial"/>
          <w:lang w:val="ro-RO"/>
        </w:rPr>
        <w:t>ț</w:t>
      </w:r>
      <w:r w:rsidRPr="0095303D">
        <w:rPr>
          <w:rFonts w:ascii="Arial" w:hAnsi="Arial"/>
          <w:lang w:val="ro-RO"/>
        </w:rPr>
        <w:t xml:space="preserve">iat </w:t>
      </w:r>
      <w:r w:rsidR="00E33DB3" w:rsidRPr="0095303D">
        <w:rPr>
          <w:rFonts w:ascii="Arial" w:hAnsi="Arial"/>
          <w:lang w:val="ro-RO"/>
        </w:rPr>
        <w:t>ș</w:t>
      </w:r>
      <w:r w:rsidRPr="0095303D">
        <w:rPr>
          <w:rFonts w:ascii="Arial" w:hAnsi="Arial"/>
          <w:lang w:val="ro-RO"/>
        </w:rPr>
        <w:t>i derulat în numele Jude</w:t>
      </w:r>
      <w:r w:rsidR="00E33DB3" w:rsidRPr="0095303D">
        <w:rPr>
          <w:rFonts w:ascii="Arial" w:hAnsi="Arial"/>
          <w:lang w:val="ro-RO"/>
        </w:rPr>
        <w:t>ț</w:t>
      </w:r>
      <w:r w:rsidRPr="0095303D">
        <w:rPr>
          <w:rFonts w:ascii="Arial" w:hAnsi="Arial"/>
          <w:lang w:val="ro-RO"/>
        </w:rPr>
        <w:t>ului Neam</w:t>
      </w:r>
      <w:r w:rsidR="00E33DB3" w:rsidRPr="0095303D">
        <w:rPr>
          <w:rFonts w:ascii="Arial" w:hAnsi="Arial"/>
          <w:lang w:val="ro-RO"/>
        </w:rPr>
        <w:t>ț</w:t>
      </w:r>
      <w:r w:rsidRPr="0095303D">
        <w:rPr>
          <w:rFonts w:ascii="Arial" w:hAnsi="Arial"/>
          <w:lang w:val="ro-RO"/>
        </w:rPr>
        <w:t xml:space="preserve"> precum </w:t>
      </w:r>
      <w:r w:rsidR="00E33DB3" w:rsidRPr="0095303D">
        <w:rPr>
          <w:rFonts w:ascii="Arial" w:hAnsi="Arial"/>
          <w:lang w:val="ro-RO"/>
        </w:rPr>
        <w:t>ș</w:t>
      </w:r>
      <w:r w:rsidRPr="0095303D">
        <w:rPr>
          <w:rFonts w:ascii="Arial" w:hAnsi="Arial"/>
          <w:lang w:val="ro-RO"/>
        </w:rPr>
        <w:t>i a unită</w:t>
      </w:r>
      <w:r w:rsidR="00E33DB3" w:rsidRPr="0095303D">
        <w:rPr>
          <w:rFonts w:ascii="Arial" w:hAnsi="Arial"/>
          <w:lang w:val="ro-RO"/>
        </w:rPr>
        <w:t>ț</w:t>
      </w:r>
      <w:r w:rsidRPr="0095303D">
        <w:rPr>
          <w:rFonts w:ascii="Arial" w:hAnsi="Arial"/>
          <w:lang w:val="ro-RO"/>
        </w:rPr>
        <w:t>ilor administrativ-teritoriale asociate, o procedură de atribuire pentru delegarea prin concesiune a activită</w:t>
      </w:r>
      <w:r w:rsidR="00E33DB3" w:rsidRPr="0095303D">
        <w:rPr>
          <w:rFonts w:ascii="Arial" w:hAnsi="Arial"/>
          <w:lang w:val="ro-RO"/>
        </w:rPr>
        <w:t>ț</w:t>
      </w:r>
      <w:r w:rsidRPr="0095303D">
        <w:rPr>
          <w:rFonts w:ascii="Arial" w:hAnsi="Arial"/>
          <w:lang w:val="ro-RO"/>
        </w:rPr>
        <w:t>ilor componente ale serviciului de salubrizare pentru Zon</w:t>
      </w:r>
      <w:r w:rsidR="004D202B" w:rsidRPr="0095303D">
        <w:rPr>
          <w:rFonts w:ascii="Arial" w:hAnsi="Arial"/>
          <w:lang w:val="ro-RO"/>
        </w:rPr>
        <w:t xml:space="preserve">a </w:t>
      </w:r>
      <w:r w:rsidR="00811CC7">
        <w:rPr>
          <w:rFonts w:ascii="Arial" w:hAnsi="Arial"/>
          <w:lang w:val="ro-RO"/>
        </w:rPr>
        <w:t>3</w:t>
      </w:r>
      <w:r w:rsidRPr="0095303D">
        <w:rPr>
          <w:rFonts w:ascii="Arial" w:hAnsi="Arial"/>
          <w:lang w:val="ro-RO"/>
        </w:rPr>
        <w:t xml:space="preserve"> </w:t>
      </w:r>
      <w:r w:rsidR="004D202B" w:rsidRPr="0095303D">
        <w:rPr>
          <w:rFonts w:ascii="Arial" w:hAnsi="Arial"/>
          <w:lang w:val="ro-RO"/>
        </w:rPr>
        <w:t>a</w:t>
      </w:r>
      <w:r w:rsidRPr="0095303D">
        <w:rPr>
          <w:rFonts w:ascii="Arial" w:hAnsi="Arial"/>
          <w:lang w:val="ro-RO"/>
        </w:rPr>
        <w:t xml:space="preserve"> jude</w:t>
      </w:r>
      <w:r w:rsidR="00E33DB3" w:rsidRPr="0095303D">
        <w:rPr>
          <w:rFonts w:ascii="Arial" w:hAnsi="Arial"/>
          <w:lang w:val="ro-RO"/>
        </w:rPr>
        <w:t>ț</w:t>
      </w:r>
      <w:r w:rsidRPr="0095303D">
        <w:rPr>
          <w:rFonts w:ascii="Arial" w:hAnsi="Arial"/>
          <w:lang w:val="ro-RO"/>
        </w:rPr>
        <w:t xml:space="preserve">ului, respectiv pentru colectarea </w:t>
      </w:r>
      <w:r w:rsidR="00E33DB3" w:rsidRPr="0095303D">
        <w:rPr>
          <w:rFonts w:ascii="Arial" w:hAnsi="Arial"/>
          <w:lang w:val="ro-RO"/>
        </w:rPr>
        <w:t>ș</w:t>
      </w:r>
      <w:r w:rsidRPr="0095303D">
        <w:rPr>
          <w:rFonts w:ascii="Arial" w:hAnsi="Arial"/>
          <w:lang w:val="ro-RO"/>
        </w:rPr>
        <w:t>i transportul de</w:t>
      </w:r>
      <w:r w:rsidR="00E33DB3" w:rsidRPr="0095303D">
        <w:rPr>
          <w:rFonts w:ascii="Arial" w:hAnsi="Arial"/>
          <w:lang w:val="ro-RO"/>
        </w:rPr>
        <w:t>ș</w:t>
      </w:r>
      <w:r w:rsidRPr="0095303D">
        <w:rPr>
          <w:rFonts w:ascii="Arial" w:hAnsi="Arial"/>
          <w:lang w:val="ro-RO"/>
        </w:rPr>
        <w:t xml:space="preserve">eurilor, precum </w:t>
      </w:r>
      <w:r w:rsidR="00E33DB3" w:rsidRPr="0095303D">
        <w:rPr>
          <w:rFonts w:ascii="Arial" w:hAnsi="Arial"/>
          <w:lang w:val="ro-RO"/>
        </w:rPr>
        <w:t>ș</w:t>
      </w:r>
      <w:r w:rsidRPr="0095303D">
        <w:rPr>
          <w:rFonts w:ascii="Arial" w:hAnsi="Arial"/>
          <w:lang w:val="ro-RO"/>
        </w:rPr>
        <w:t>i pentru operarea instala</w:t>
      </w:r>
      <w:r w:rsidR="00E33DB3" w:rsidRPr="0095303D">
        <w:rPr>
          <w:rFonts w:ascii="Arial" w:hAnsi="Arial"/>
          <w:lang w:val="ro-RO"/>
        </w:rPr>
        <w:t>ț</w:t>
      </w:r>
      <w:r w:rsidRPr="0095303D">
        <w:rPr>
          <w:rFonts w:ascii="Arial" w:hAnsi="Arial"/>
          <w:lang w:val="ro-RO"/>
        </w:rPr>
        <w:t>iilor de gestionare a de</w:t>
      </w:r>
      <w:r w:rsidR="00E33DB3" w:rsidRPr="0095303D">
        <w:rPr>
          <w:rFonts w:ascii="Arial" w:hAnsi="Arial"/>
          <w:lang w:val="ro-RO"/>
        </w:rPr>
        <w:t>ș</w:t>
      </w:r>
      <w:r w:rsidRPr="0095303D">
        <w:rPr>
          <w:rFonts w:ascii="Arial" w:hAnsi="Arial"/>
          <w:lang w:val="ro-RO"/>
        </w:rPr>
        <w:t>eurilor.</w:t>
      </w:r>
    </w:p>
    <w:p w14:paraId="7CE44921" w14:textId="47DE8C2D" w:rsidR="00245011" w:rsidRPr="0095303D" w:rsidRDefault="004D202B" w:rsidP="00C06588">
      <w:pPr>
        <w:widowControl w:val="0"/>
        <w:spacing w:after="120"/>
        <w:ind w:firstLine="539"/>
        <w:jc w:val="both"/>
        <w:outlineLvl w:val="0"/>
        <w:rPr>
          <w:rFonts w:ascii="Arial" w:hAnsi="Arial"/>
          <w:color w:val="000000"/>
          <w:lang w:val="ro-RO"/>
        </w:rPr>
      </w:pPr>
      <w:r w:rsidRPr="0095303D">
        <w:rPr>
          <w:rFonts w:ascii="Arial" w:hAnsi="Arial"/>
          <w:color w:val="000000"/>
          <w:lang w:val="ro-RO"/>
        </w:rPr>
        <w:t>Î</w:t>
      </w:r>
      <w:r w:rsidR="00245011" w:rsidRPr="0095303D">
        <w:rPr>
          <w:rFonts w:ascii="Arial" w:hAnsi="Arial"/>
          <w:color w:val="000000"/>
          <w:lang w:val="ro-RO"/>
        </w:rPr>
        <w:t>n urma derulării procedurilor de achizi</w:t>
      </w:r>
      <w:r w:rsidR="00E33DB3" w:rsidRPr="0095303D">
        <w:rPr>
          <w:rFonts w:ascii="Arial" w:hAnsi="Arial"/>
          <w:color w:val="000000"/>
          <w:lang w:val="ro-RO"/>
        </w:rPr>
        <w:t>ț</w:t>
      </w:r>
      <w:r w:rsidR="00245011" w:rsidRPr="0095303D">
        <w:rPr>
          <w:rFonts w:ascii="Arial" w:hAnsi="Arial"/>
          <w:color w:val="000000"/>
          <w:lang w:val="ro-RO"/>
        </w:rPr>
        <w:t>ie publică, a fost declarat</w:t>
      </w:r>
      <w:r w:rsidR="00044687" w:rsidRPr="0095303D">
        <w:rPr>
          <w:rFonts w:ascii="Arial" w:hAnsi="Arial"/>
          <w:color w:val="000000"/>
          <w:lang w:val="ro-RO"/>
        </w:rPr>
        <w:t>ă</w:t>
      </w:r>
      <w:r w:rsidR="00245011" w:rsidRPr="0095303D">
        <w:rPr>
          <w:rFonts w:ascii="Arial" w:hAnsi="Arial"/>
          <w:color w:val="000000"/>
          <w:lang w:val="ro-RO"/>
        </w:rPr>
        <w:t xml:space="preserve"> câ</w:t>
      </w:r>
      <w:r w:rsidR="00E33DB3" w:rsidRPr="0095303D">
        <w:rPr>
          <w:rFonts w:ascii="Arial" w:hAnsi="Arial"/>
          <w:color w:val="000000"/>
          <w:lang w:val="ro-RO"/>
        </w:rPr>
        <w:t>ș</w:t>
      </w:r>
      <w:r w:rsidR="00245011" w:rsidRPr="0095303D">
        <w:rPr>
          <w:rFonts w:ascii="Arial" w:hAnsi="Arial"/>
          <w:color w:val="000000"/>
          <w:lang w:val="ro-RO"/>
        </w:rPr>
        <w:t>tigătoare ofert</w:t>
      </w:r>
      <w:r w:rsidR="00044687" w:rsidRPr="0095303D">
        <w:rPr>
          <w:rFonts w:ascii="Arial" w:hAnsi="Arial"/>
          <w:color w:val="000000"/>
          <w:lang w:val="ro-RO"/>
        </w:rPr>
        <w:t xml:space="preserve">a </w:t>
      </w:r>
      <w:r w:rsidR="00245011" w:rsidRPr="0095303D">
        <w:rPr>
          <w:rFonts w:ascii="Arial" w:hAnsi="Arial"/>
          <w:color w:val="000000"/>
          <w:lang w:val="ro-RO"/>
        </w:rPr>
        <w:t>depus</w:t>
      </w:r>
      <w:r w:rsidR="00044687" w:rsidRPr="0095303D">
        <w:rPr>
          <w:rFonts w:ascii="Arial" w:hAnsi="Arial"/>
          <w:color w:val="000000"/>
          <w:lang w:val="ro-RO"/>
        </w:rPr>
        <w:t xml:space="preserve">ă </w:t>
      </w:r>
      <w:r w:rsidR="00245011" w:rsidRPr="0095303D">
        <w:rPr>
          <w:rFonts w:ascii="Arial" w:hAnsi="Arial"/>
          <w:color w:val="000000"/>
          <w:lang w:val="ro-RO"/>
        </w:rPr>
        <w:t xml:space="preserve">de </w:t>
      </w:r>
      <w:r w:rsidR="00567471" w:rsidRPr="00567471">
        <w:rPr>
          <w:rFonts w:ascii="Arial" w:hAnsi="Arial"/>
          <w:color w:val="000000"/>
          <w:lang w:val="ro-RO"/>
        </w:rPr>
        <w:t>Asocierea formată din S.C. ROSSAL S.R.L. Roman (lider asociere) și S.C. DIASIL SERVICE S.R.L. Suceava (asociat)</w:t>
      </w:r>
      <w:r w:rsidR="00567471">
        <w:rPr>
          <w:rFonts w:ascii="Arial" w:hAnsi="Arial"/>
          <w:color w:val="000000"/>
          <w:lang w:val="ro-RO"/>
        </w:rPr>
        <w:t xml:space="preserve"> </w:t>
      </w:r>
      <w:r w:rsidR="00245011" w:rsidRPr="0095303D">
        <w:rPr>
          <w:rFonts w:ascii="Arial" w:hAnsi="Arial"/>
          <w:color w:val="000000"/>
          <w:lang w:val="ro-RO"/>
        </w:rPr>
        <w:t>–</w:t>
      </w:r>
      <w:r w:rsidR="00C06588" w:rsidRPr="0095303D">
        <w:rPr>
          <w:rFonts w:ascii="Arial" w:hAnsi="Arial"/>
          <w:color w:val="000000"/>
          <w:lang w:val="ro-RO"/>
        </w:rPr>
        <w:t xml:space="preserve"> </w:t>
      </w:r>
      <w:r w:rsidR="00245011" w:rsidRPr="0095303D">
        <w:rPr>
          <w:rFonts w:ascii="Arial" w:hAnsi="Arial"/>
          <w:color w:val="000000"/>
          <w:lang w:val="ro-RO"/>
        </w:rPr>
        <w:t>contract</w:t>
      </w:r>
      <w:r w:rsidR="00F476E0">
        <w:rPr>
          <w:rFonts w:ascii="Arial" w:hAnsi="Arial"/>
          <w:color w:val="000000"/>
          <w:lang w:val="ro-RO"/>
        </w:rPr>
        <w:t xml:space="preserve"> de delegare </w:t>
      </w:r>
      <w:r w:rsidR="00435810" w:rsidRPr="0095303D">
        <w:rPr>
          <w:rFonts w:ascii="Arial" w:hAnsi="Arial"/>
          <w:color w:val="000000"/>
          <w:lang w:val="ro-RO"/>
        </w:rPr>
        <w:t xml:space="preserve">nr. </w:t>
      </w:r>
      <w:r w:rsidR="00811CC7" w:rsidRPr="00811CC7">
        <w:rPr>
          <w:rFonts w:ascii="Arial" w:hAnsi="Arial"/>
          <w:color w:val="000000"/>
          <w:lang w:val="ro-RO"/>
        </w:rPr>
        <w:t>63/609/01.03.2017</w:t>
      </w:r>
      <w:r w:rsidR="00C06588" w:rsidRPr="0095303D">
        <w:rPr>
          <w:rFonts w:ascii="Arial" w:hAnsi="Arial" w:cs="Arial"/>
          <w:color w:val="000000"/>
          <w:lang w:val="ro-RO"/>
        </w:rPr>
        <w:t>.</w:t>
      </w:r>
    </w:p>
    <w:p w14:paraId="3F1EC60C" w14:textId="1F632B33" w:rsidR="00245011" w:rsidRPr="0095303D" w:rsidRDefault="00245011" w:rsidP="00420230">
      <w:pPr>
        <w:spacing w:after="120"/>
        <w:ind w:firstLine="539"/>
        <w:jc w:val="both"/>
        <w:rPr>
          <w:rFonts w:ascii="Arial" w:hAnsi="Arial"/>
          <w:color w:val="000000"/>
          <w:lang w:val="ro-RO"/>
        </w:rPr>
      </w:pPr>
      <w:r w:rsidRPr="0095303D">
        <w:rPr>
          <w:rFonts w:ascii="Arial" w:hAnsi="Arial"/>
          <w:color w:val="000000"/>
          <w:lang w:val="ro-RO"/>
        </w:rPr>
        <w:t xml:space="preserve">Atribuirea </w:t>
      </w:r>
      <w:r w:rsidR="00E33DB3" w:rsidRPr="0095303D">
        <w:rPr>
          <w:rFonts w:ascii="Arial" w:hAnsi="Arial"/>
          <w:color w:val="000000"/>
          <w:lang w:val="ro-RO"/>
        </w:rPr>
        <w:t>ș</w:t>
      </w:r>
      <w:r w:rsidRPr="0095303D">
        <w:rPr>
          <w:rFonts w:ascii="Arial" w:hAnsi="Arial"/>
          <w:color w:val="000000"/>
          <w:lang w:val="ro-RO"/>
        </w:rPr>
        <w:t>i încheierea contractelor mai sus-men</w:t>
      </w:r>
      <w:r w:rsidR="00E33DB3" w:rsidRPr="0095303D">
        <w:rPr>
          <w:rFonts w:ascii="Arial" w:hAnsi="Arial"/>
          <w:color w:val="000000"/>
          <w:lang w:val="ro-RO"/>
        </w:rPr>
        <w:t>ț</w:t>
      </w:r>
      <w:r w:rsidRPr="0095303D">
        <w:rPr>
          <w:rFonts w:ascii="Arial" w:hAnsi="Arial"/>
          <w:color w:val="000000"/>
          <w:lang w:val="ro-RO"/>
        </w:rPr>
        <w:t xml:space="preserve">ionate, au fost aprobate de către </w:t>
      </w:r>
      <w:r w:rsidRPr="001B2EEC">
        <w:rPr>
          <w:rFonts w:ascii="Arial" w:hAnsi="Arial"/>
          <w:color w:val="000000"/>
          <w:highlight w:val="yellow"/>
          <w:lang w:val="ro-RO"/>
        </w:rPr>
        <w:t xml:space="preserve">Consiliul </w:t>
      </w:r>
      <w:r w:rsidR="00C06588" w:rsidRPr="001B2EEC">
        <w:rPr>
          <w:rFonts w:ascii="Arial" w:hAnsi="Arial"/>
          <w:color w:val="000000"/>
          <w:highlight w:val="yellow"/>
          <w:lang w:val="ro-RO"/>
        </w:rPr>
        <w:t>Local</w:t>
      </w:r>
      <w:r w:rsidR="00C06588" w:rsidRPr="0095303D">
        <w:rPr>
          <w:rFonts w:ascii="Arial" w:hAnsi="Arial"/>
          <w:color w:val="000000"/>
          <w:lang w:val="ro-RO"/>
        </w:rPr>
        <w:t xml:space="preserve"> </w:t>
      </w:r>
      <w:r w:rsidR="002F0B9E">
        <w:rPr>
          <w:rFonts w:ascii="Arial" w:hAnsi="Arial"/>
          <w:color w:val="000000"/>
          <w:lang w:val="ro-RO"/>
        </w:rPr>
        <w:t>DRAGANESTI</w:t>
      </w:r>
      <w:r w:rsidR="00C06588" w:rsidRPr="0095303D">
        <w:rPr>
          <w:rFonts w:ascii="Arial" w:hAnsi="Arial"/>
          <w:color w:val="000000"/>
          <w:lang w:val="ro-RO"/>
        </w:rPr>
        <w:t xml:space="preserve"> </w:t>
      </w:r>
      <w:r w:rsidRPr="0095303D">
        <w:rPr>
          <w:rFonts w:ascii="Arial" w:hAnsi="Arial"/>
          <w:color w:val="000000"/>
          <w:lang w:val="ro-RO"/>
        </w:rPr>
        <w:t>în baza Hotărâri</w:t>
      </w:r>
      <w:r w:rsidR="00C06588" w:rsidRPr="0095303D">
        <w:rPr>
          <w:rFonts w:ascii="Arial" w:hAnsi="Arial"/>
          <w:color w:val="000000"/>
          <w:lang w:val="ro-RO"/>
        </w:rPr>
        <w:t xml:space="preserve">i </w:t>
      </w:r>
      <w:r w:rsidRPr="0095303D">
        <w:rPr>
          <w:rFonts w:ascii="Arial" w:hAnsi="Arial"/>
          <w:color w:val="000000"/>
          <w:lang w:val="ro-RO"/>
        </w:rPr>
        <w:t xml:space="preserve">nr. </w:t>
      </w:r>
      <w:r w:rsidR="00C06588" w:rsidRPr="0095303D">
        <w:rPr>
          <w:rFonts w:ascii="Arial" w:hAnsi="Arial"/>
          <w:color w:val="000000"/>
          <w:lang w:val="ro-RO"/>
        </w:rPr>
        <w:t>…</w:t>
      </w:r>
      <w:r w:rsidRPr="0095303D">
        <w:rPr>
          <w:rFonts w:ascii="Arial" w:hAnsi="Arial"/>
          <w:color w:val="000000"/>
          <w:lang w:val="ro-RO"/>
        </w:rPr>
        <w:t>/201</w:t>
      </w:r>
      <w:r w:rsidR="009C6C40" w:rsidRPr="0095303D">
        <w:rPr>
          <w:rFonts w:ascii="Arial" w:hAnsi="Arial"/>
          <w:color w:val="000000"/>
          <w:lang w:val="ro-RO"/>
        </w:rPr>
        <w:t>7</w:t>
      </w:r>
      <w:r w:rsidRPr="0095303D">
        <w:rPr>
          <w:rFonts w:ascii="Arial" w:hAnsi="Arial"/>
          <w:color w:val="000000"/>
          <w:lang w:val="ro-RO"/>
        </w:rPr>
        <w:t>.</w:t>
      </w:r>
    </w:p>
    <w:p w14:paraId="01AD2905" w14:textId="7956C6AD" w:rsidR="00B97FDF" w:rsidRDefault="00245011" w:rsidP="00420230">
      <w:pPr>
        <w:spacing w:after="120"/>
        <w:ind w:firstLine="539"/>
        <w:jc w:val="both"/>
        <w:rPr>
          <w:rFonts w:ascii="Arial" w:hAnsi="Arial"/>
          <w:color w:val="000000"/>
          <w:lang w:val="ro-RO"/>
        </w:rPr>
      </w:pPr>
      <w:r w:rsidRPr="0095303D">
        <w:rPr>
          <w:rFonts w:ascii="Arial" w:hAnsi="Arial"/>
          <w:color w:val="000000"/>
          <w:lang w:val="ro-RO"/>
        </w:rPr>
        <w:t>Conform prevederilor art. 14 din contractul de delegare, delegatul (operatorul) are obliga</w:t>
      </w:r>
      <w:r w:rsidR="00E33DB3" w:rsidRPr="0095303D">
        <w:rPr>
          <w:rFonts w:ascii="Arial" w:hAnsi="Arial"/>
          <w:color w:val="000000"/>
          <w:lang w:val="ro-RO"/>
        </w:rPr>
        <w:t>ț</w:t>
      </w:r>
      <w:r w:rsidRPr="0095303D">
        <w:rPr>
          <w:rFonts w:ascii="Arial" w:hAnsi="Arial"/>
          <w:color w:val="000000"/>
          <w:lang w:val="ro-RO"/>
        </w:rPr>
        <w:t>ia achitării redeven</w:t>
      </w:r>
      <w:r w:rsidR="00E33DB3" w:rsidRPr="0095303D">
        <w:rPr>
          <w:rFonts w:ascii="Arial" w:hAnsi="Arial"/>
          <w:color w:val="000000"/>
          <w:lang w:val="ro-RO"/>
        </w:rPr>
        <w:t>ț</w:t>
      </w:r>
      <w:r w:rsidRPr="0095303D">
        <w:rPr>
          <w:rFonts w:ascii="Arial" w:hAnsi="Arial"/>
          <w:color w:val="000000"/>
          <w:lang w:val="ro-RO"/>
        </w:rPr>
        <w:t>ei către delegat în tran</w:t>
      </w:r>
      <w:r w:rsidR="00E33DB3" w:rsidRPr="0095303D">
        <w:rPr>
          <w:rFonts w:ascii="Arial" w:hAnsi="Arial"/>
          <w:color w:val="000000"/>
          <w:lang w:val="ro-RO"/>
        </w:rPr>
        <w:t>ș</w:t>
      </w:r>
      <w:r w:rsidRPr="0095303D">
        <w:rPr>
          <w:rFonts w:ascii="Arial" w:hAnsi="Arial"/>
          <w:color w:val="000000"/>
          <w:lang w:val="ro-RO"/>
        </w:rPr>
        <w:t xml:space="preserve">e trimestriale, până la data de 15 ale primei luni următoare trimestrului pentru care se face plata, în caz de neplată la termen urmând să plătească </w:t>
      </w:r>
      <w:r w:rsidR="00710145" w:rsidRPr="0095303D">
        <w:rPr>
          <w:rFonts w:ascii="Arial" w:hAnsi="Arial"/>
          <w:color w:val="000000"/>
          <w:lang w:val="ro-RO"/>
        </w:rPr>
        <w:t xml:space="preserve">penalități de întârziere </w:t>
      </w:r>
      <w:r w:rsidR="00D67E53">
        <w:rPr>
          <w:rFonts w:ascii="Arial" w:hAnsi="Arial"/>
          <w:color w:val="000000"/>
          <w:lang w:val="ro-RO"/>
        </w:rPr>
        <w:t>în cuantum de 0,20%</w:t>
      </w:r>
      <w:r w:rsidR="00710145" w:rsidRPr="0095303D">
        <w:rPr>
          <w:rFonts w:ascii="Arial" w:hAnsi="Arial"/>
          <w:color w:val="000000"/>
          <w:lang w:val="ro-RO"/>
        </w:rPr>
        <w:t>.</w:t>
      </w:r>
      <w:r w:rsidR="00723444" w:rsidRPr="0095303D">
        <w:rPr>
          <w:rFonts w:ascii="Arial" w:hAnsi="Arial"/>
          <w:color w:val="000000"/>
          <w:lang w:val="ro-RO"/>
        </w:rPr>
        <w:t xml:space="preserve"> Beneficiar</w:t>
      </w:r>
      <w:r w:rsidR="00B27E0F" w:rsidRPr="0095303D">
        <w:rPr>
          <w:rFonts w:ascii="Arial" w:hAnsi="Arial"/>
          <w:color w:val="000000"/>
          <w:lang w:val="ro-RO"/>
        </w:rPr>
        <w:t>ii</w:t>
      </w:r>
      <w:r w:rsidR="00723444" w:rsidRPr="0095303D">
        <w:rPr>
          <w:rFonts w:ascii="Arial" w:hAnsi="Arial"/>
          <w:color w:val="000000"/>
          <w:lang w:val="ro-RO"/>
        </w:rPr>
        <w:t xml:space="preserve"> redevenței </w:t>
      </w:r>
      <w:r w:rsidR="00B27E0F" w:rsidRPr="0095303D">
        <w:rPr>
          <w:rFonts w:ascii="Arial" w:hAnsi="Arial"/>
          <w:color w:val="000000"/>
          <w:lang w:val="ro-RO"/>
        </w:rPr>
        <w:t>sunt</w:t>
      </w:r>
      <w:r w:rsidR="00723444" w:rsidRPr="0095303D">
        <w:rPr>
          <w:rFonts w:ascii="Arial" w:hAnsi="Arial"/>
          <w:color w:val="000000"/>
          <w:lang w:val="ro-RO"/>
        </w:rPr>
        <w:t xml:space="preserve"> </w:t>
      </w:r>
      <w:r w:rsidR="00142E74">
        <w:rPr>
          <w:rFonts w:ascii="Arial" w:hAnsi="Arial"/>
          <w:color w:val="000000"/>
          <w:lang w:val="ro-RO"/>
        </w:rPr>
        <w:t>UAT</w:t>
      </w:r>
      <w:r w:rsidR="00723444" w:rsidRPr="0095303D">
        <w:rPr>
          <w:rFonts w:ascii="Arial" w:hAnsi="Arial"/>
          <w:color w:val="000000"/>
          <w:lang w:val="ro-RO"/>
        </w:rPr>
        <w:t xml:space="preserve"> Județ</w:t>
      </w:r>
      <w:r w:rsidR="00142E74">
        <w:rPr>
          <w:rFonts w:ascii="Arial" w:hAnsi="Arial"/>
          <w:color w:val="000000"/>
          <w:lang w:val="ro-RO"/>
        </w:rPr>
        <w:t>ul</w:t>
      </w:r>
      <w:r w:rsidR="00723444" w:rsidRPr="0095303D">
        <w:rPr>
          <w:rFonts w:ascii="Arial" w:hAnsi="Arial"/>
          <w:color w:val="000000"/>
          <w:lang w:val="ro-RO"/>
        </w:rPr>
        <w:t xml:space="preserve"> Neamț </w:t>
      </w:r>
      <w:r w:rsidR="009C6C40" w:rsidRPr="0095303D">
        <w:rPr>
          <w:rFonts w:ascii="Arial" w:hAnsi="Arial"/>
          <w:color w:val="000000"/>
          <w:lang w:val="ro-RO"/>
        </w:rPr>
        <w:t xml:space="preserve">și </w:t>
      </w:r>
      <w:r w:rsidR="00142E74">
        <w:rPr>
          <w:rFonts w:ascii="Arial" w:hAnsi="Arial"/>
          <w:color w:val="000000"/>
          <w:lang w:val="ro-RO"/>
        </w:rPr>
        <w:t>UAT</w:t>
      </w:r>
      <w:r w:rsidR="009C6C40" w:rsidRPr="0095303D">
        <w:rPr>
          <w:rFonts w:ascii="Arial" w:hAnsi="Arial"/>
          <w:color w:val="000000"/>
          <w:lang w:val="ro-RO"/>
        </w:rPr>
        <w:t xml:space="preserve"> </w:t>
      </w:r>
      <w:r w:rsidR="00142E74">
        <w:rPr>
          <w:rFonts w:ascii="Arial" w:hAnsi="Arial"/>
          <w:color w:val="000000"/>
          <w:lang w:val="ro-RO"/>
        </w:rPr>
        <w:t>Târgu-Neamț</w:t>
      </w:r>
      <w:r w:rsidR="00B27E0F" w:rsidRPr="0095303D">
        <w:rPr>
          <w:rFonts w:ascii="Arial" w:hAnsi="Arial"/>
          <w:color w:val="000000"/>
          <w:lang w:val="ro-RO"/>
        </w:rPr>
        <w:t>,</w:t>
      </w:r>
      <w:r w:rsidR="00723444" w:rsidRPr="0095303D">
        <w:rPr>
          <w:rFonts w:ascii="Arial" w:hAnsi="Arial"/>
          <w:color w:val="000000"/>
          <w:lang w:val="ro-RO"/>
        </w:rPr>
        <w:t xml:space="preserve"> proprietar</w:t>
      </w:r>
      <w:r w:rsidR="009C6C40" w:rsidRPr="0095303D">
        <w:rPr>
          <w:rFonts w:ascii="Arial" w:hAnsi="Arial"/>
          <w:color w:val="000000"/>
          <w:lang w:val="ro-RO"/>
        </w:rPr>
        <w:t>i</w:t>
      </w:r>
      <w:r w:rsidR="00723444" w:rsidRPr="0095303D">
        <w:rPr>
          <w:rFonts w:ascii="Arial" w:hAnsi="Arial"/>
          <w:color w:val="000000"/>
          <w:lang w:val="ro-RO"/>
        </w:rPr>
        <w:t xml:space="preserve"> a</w:t>
      </w:r>
      <w:r w:rsidR="009C6C40" w:rsidRPr="0095303D">
        <w:rPr>
          <w:rFonts w:ascii="Arial" w:hAnsi="Arial"/>
          <w:color w:val="000000"/>
          <w:lang w:val="ro-RO"/>
        </w:rPr>
        <w:t>i</w:t>
      </w:r>
      <w:r w:rsidR="00723444" w:rsidRPr="0095303D">
        <w:rPr>
          <w:rFonts w:ascii="Arial" w:hAnsi="Arial"/>
          <w:color w:val="000000"/>
          <w:lang w:val="ro-RO"/>
        </w:rPr>
        <w:t xml:space="preserve"> investițiilor din Zona </w:t>
      </w:r>
      <w:r w:rsidR="00142E74">
        <w:rPr>
          <w:rFonts w:ascii="Arial" w:hAnsi="Arial"/>
          <w:color w:val="000000"/>
          <w:lang w:val="ro-RO"/>
        </w:rPr>
        <w:t>3</w:t>
      </w:r>
      <w:r w:rsidR="00723444" w:rsidRPr="0095303D">
        <w:rPr>
          <w:rFonts w:ascii="Arial" w:hAnsi="Arial"/>
          <w:color w:val="000000"/>
          <w:lang w:val="ro-RO"/>
        </w:rPr>
        <w:t>.</w:t>
      </w:r>
      <w:r w:rsidR="00D67E53" w:rsidRPr="00D67E53">
        <w:rPr>
          <w:rFonts w:ascii="Arial" w:hAnsi="Arial"/>
          <w:color w:val="000000"/>
          <w:lang w:val="ro-RO"/>
        </w:rPr>
        <w:t xml:space="preserve"> </w:t>
      </w:r>
    </w:p>
    <w:p w14:paraId="1A14BF32" w14:textId="6A7613FB" w:rsidR="000B08BC" w:rsidRDefault="00C914F0" w:rsidP="009D67E8">
      <w:pPr>
        <w:spacing w:after="120"/>
        <w:ind w:firstLine="539"/>
        <w:jc w:val="both"/>
        <w:rPr>
          <w:rFonts w:ascii="Arial" w:hAnsi="Arial"/>
          <w:color w:val="000000"/>
          <w:lang w:val="ro-RO"/>
        </w:rPr>
      </w:pPr>
      <w:r>
        <w:rPr>
          <w:rFonts w:ascii="Arial" w:hAnsi="Arial"/>
          <w:color w:val="000000"/>
          <w:lang w:val="ro-RO"/>
        </w:rPr>
        <w:t>O</w:t>
      </w:r>
      <w:r w:rsidR="00B97FDF">
        <w:rPr>
          <w:rFonts w:ascii="Arial" w:hAnsi="Arial"/>
          <w:color w:val="000000"/>
          <w:lang w:val="ro-RO"/>
        </w:rPr>
        <w:t xml:space="preserve">peratorul de salubrizare </w:t>
      </w:r>
      <w:r w:rsidR="00142E74" w:rsidRPr="00567471">
        <w:rPr>
          <w:rFonts w:ascii="Arial" w:hAnsi="Arial"/>
          <w:color w:val="000000"/>
          <w:lang w:val="ro-RO"/>
        </w:rPr>
        <w:t>S.C. ROSSAL S.R.L. Roman (lider asociere) și S.C. DIASIL SERVICE S.R.L. Suceava (asociat)</w:t>
      </w:r>
      <w:r w:rsidR="00B97FDF">
        <w:rPr>
          <w:rFonts w:ascii="Arial" w:hAnsi="Arial"/>
          <w:color w:val="000000"/>
          <w:lang w:val="ro-RO"/>
        </w:rPr>
        <w:t>,</w:t>
      </w:r>
      <w:r w:rsidR="00B97FDF" w:rsidRPr="0095303D">
        <w:rPr>
          <w:rFonts w:ascii="Arial" w:hAnsi="Arial"/>
          <w:color w:val="000000"/>
          <w:lang w:val="ro-RO"/>
        </w:rPr>
        <w:t xml:space="preserve"> </w:t>
      </w:r>
      <w:r w:rsidR="00D67E53" w:rsidRPr="0095303D">
        <w:rPr>
          <w:rFonts w:ascii="Arial" w:hAnsi="Arial"/>
          <w:color w:val="000000"/>
          <w:lang w:val="ro-RO"/>
        </w:rPr>
        <w:t xml:space="preserve">în </w:t>
      </w:r>
      <w:r w:rsidR="00B97FDF">
        <w:rPr>
          <w:rFonts w:ascii="Arial" w:hAnsi="Arial"/>
          <w:color w:val="000000"/>
          <w:lang w:val="ro-RO"/>
        </w:rPr>
        <w:t>relația cu utilizatorii</w:t>
      </w:r>
      <w:r w:rsidR="000B08BC">
        <w:rPr>
          <w:rFonts w:ascii="Arial" w:hAnsi="Arial"/>
          <w:color w:val="000000"/>
          <w:lang w:val="ro-RO"/>
        </w:rPr>
        <w:t xml:space="preserve"> persoane fizice și juridice din aria de delegare, are obligația respectării </w:t>
      </w:r>
      <w:r w:rsidR="00D73321">
        <w:rPr>
          <w:rFonts w:ascii="Arial" w:hAnsi="Arial"/>
          <w:color w:val="000000"/>
          <w:lang w:val="ro-RO"/>
        </w:rPr>
        <w:t xml:space="preserve">art. 7 </w:t>
      </w:r>
      <w:r w:rsidR="00BE5286">
        <w:rPr>
          <w:rFonts w:ascii="Arial" w:hAnsi="Arial"/>
          <w:color w:val="000000"/>
          <w:lang w:val="ro-RO"/>
        </w:rPr>
        <w:t xml:space="preserve">lit. b) din </w:t>
      </w:r>
      <w:r w:rsidR="000B08BC">
        <w:rPr>
          <w:rFonts w:ascii="Arial" w:hAnsi="Arial"/>
          <w:color w:val="000000"/>
          <w:lang w:val="ro-RO"/>
        </w:rPr>
        <w:t>Ordinului ANRSC nr. 112/2007</w:t>
      </w:r>
      <w:r w:rsidR="00A96622" w:rsidRPr="00BE5286">
        <w:rPr>
          <w:lang w:val="ro-RO"/>
        </w:rPr>
        <w:t xml:space="preserve"> </w:t>
      </w:r>
      <w:r w:rsidR="00A96622" w:rsidRPr="00A96622">
        <w:rPr>
          <w:rFonts w:ascii="Arial" w:hAnsi="Arial"/>
          <w:color w:val="000000"/>
          <w:lang w:val="ro-RO"/>
        </w:rPr>
        <w:t>privind aprobarea Contractului-cadru de prestare a serviciului de salubrizare a localităţilor</w:t>
      </w:r>
      <w:r w:rsidR="00A96622">
        <w:rPr>
          <w:rFonts w:ascii="Arial" w:hAnsi="Arial"/>
          <w:color w:val="000000"/>
          <w:lang w:val="ro-RO"/>
        </w:rPr>
        <w:t xml:space="preserve">, în conformitate cu care </w:t>
      </w:r>
      <w:r w:rsidR="00BE5286">
        <w:rPr>
          <w:rFonts w:ascii="Arial" w:hAnsi="Arial"/>
          <w:color w:val="000000"/>
          <w:lang w:val="ro-RO"/>
        </w:rPr>
        <w:t>„</w:t>
      </w:r>
      <w:r w:rsidR="00BE5286" w:rsidRPr="00BE5286">
        <w:rPr>
          <w:rFonts w:ascii="Arial" w:hAnsi="Arial"/>
          <w:i/>
          <w:iCs/>
          <w:color w:val="000000"/>
          <w:lang w:val="ro-RO"/>
        </w:rPr>
        <w:t>o</w:t>
      </w:r>
      <w:r w:rsidR="00D73321" w:rsidRPr="00BE5286">
        <w:rPr>
          <w:rFonts w:ascii="Arial" w:hAnsi="Arial"/>
          <w:i/>
          <w:iCs/>
          <w:color w:val="000000"/>
          <w:lang w:val="ro-RO"/>
        </w:rPr>
        <w:t>peratorul are următoarele drepturi:</w:t>
      </w:r>
      <w:r w:rsidR="00BE5286" w:rsidRPr="00BE5286">
        <w:rPr>
          <w:rFonts w:ascii="Arial" w:hAnsi="Arial"/>
          <w:i/>
          <w:iCs/>
          <w:color w:val="000000"/>
          <w:lang w:val="ro-RO"/>
        </w:rPr>
        <w:t xml:space="preserve"> ...</w:t>
      </w:r>
      <w:r w:rsidR="00D73321" w:rsidRPr="00BE5286">
        <w:rPr>
          <w:rFonts w:ascii="Arial" w:hAnsi="Arial"/>
          <w:i/>
          <w:iCs/>
          <w:color w:val="000000"/>
          <w:lang w:val="ro-RO"/>
        </w:rPr>
        <w:t>b) să aplice penalităţi egale cu nivelul dobânzii datorate pentru neplata la termen a obligaţiilor bugetare, în cazul neachitării facturilor la termen</w:t>
      </w:r>
      <w:r w:rsidR="00BE5286">
        <w:rPr>
          <w:rFonts w:ascii="Arial" w:hAnsi="Arial"/>
          <w:color w:val="000000"/>
          <w:lang w:val="ro-RO"/>
        </w:rPr>
        <w:t>”</w:t>
      </w:r>
      <w:r w:rsidR="00F476E0">
        <w:rPr>
          <w:rFonts w:ascii="Arial" w:hAnsi="Arial"/>
          <w:color w:val="000000"/>
          <w:lang w:val="ro-RO"/>
        </w:rPr>
        <w:t>;</w:t>
      </w:r>
      <w:r w:rsidR="00BB4E52">
        <w:rPr>
          <w:rFonts w:ascii="Arial" w:hAnsi="Arial"/>
          <w:color w:val="000000"/>
          <w:lang w:val="ro-RO"/>
        </w:rPr>
        <w:t xml:space="preserve"> potrivit </w:t>
      </w:r>
      <w:r w:rsidR="00AB7355">
        <w:rPr>
          <w:rFonts w:ascii="Arial" w:hAnsi="Arial"/>
          <w:color w:val="000000"/>
          <w:lang w:val="ro-RO"/>
        </w:rPr>
        <w:t xml:space="preserve">art. </w:t>
      </w:r>
      <w:r w:rsidR="009D67E8">
        <w:rPr>
          <w:rFonts w:ascii="Arial" w:hAnsi="Arial"/>
          <w:color w:val="000000"/>
          <w:lang w:val="ro-RO"/>
        </w:rPr>
        <w:t xml:space="preserve">26 </w:t>
      </w:r>
      <w:r w:rsidR="009D67E8" w:rsidRPr="00AB7355">
        <w:rPr>
          <w:rFonts w:ascii="Arial" w:hAnsi="Arial"/>
          <w:color w:val="000000"/>
          <w:lang w:val="ro-RO"/>
        </w:rPr>
        <w:t>MENŢINEREA ECHILIBRULUI CONTRACTUAL</w:t>
      </w:r>
      <w:r w:rsidR="009D67E8">
        <w:rPr>
          <w:rFonts w:ascii="Arial" w:hAnsi="Arial"/>
          <w:color w:val="000000"/>
          <w:lang w:val="ro-RO"/>
        </w:rPr>
        <w:t xml:space="preserve"> alin. (1) din </w:t>
      </w:r>
      <w:r w:rsidR="00BB4E52">
        <w:rPr>
          <w:rFonts w:ascii="Arial" w:hAnsi="Arial"/>
          <w:color w:val="000000"/>
          <w:lang w:val="ro-RO"/>
        </w:rPr>
        <w:t xml:space="preserve">contractul de delegare </w:t>
      </w:r>
      <w:r w:rsidR="009D67E8">
        <w:rPr>
          <w:rFonts w:ascii="Arial" w:hAnsi="Arial"/>
          <w:color w:val="000000"/>
          <w:lang w:val="ro-RO"/>
        </w:rPr>
        <w:t>„</w:t>
      </w:r>
      <w:r w:rsidR="009D67E8" w:rsidRPr="00701413">
        <w:rPr>
          <w:rFonts w:ascii="Arial" w:hAnsi="Arial"/>
          <w:i/>
          <w:iCs/>
          <w:color w:val="000000"/>
          <w:lang w:val="ro-RO"/>
        </w:rPr>
        <w:t>p</w:t>
      </w:r>
      <w:r w:rsidR="00AB7355" w:rsidRPr="009D67E8">
        <w:rPr>
          <w:rFonts w:ascii="Arial" w:hAnsi="Arial"/>
          <w:i/>
          <w:iCs/>
          <w:color w:val="000000"/>
          <w:lang w:val="ro-RO"/>
        </w:rPr>
        <w:t>ărţile vor urmări în permanenţă menţinerea echilibrului contractual/financiar al Contractului</w:t>
      </w:r>
      <w:r w:rsidR="00AB7355" w:rsidRPr="00AB7355">
        <w:rPr>
          <w:rFonts w:ascii="Arial" w:hAnsi="Arial"/>
          <w:color w:val="000000"/>
          <w:lang w:val="ro-RO"/>
        </w:rPr>
        <w:t>.</w:t>
      </w:r>
      <w:r w:rsidR="009D67E8">
        <w:rPr>
          <w:rFonts w:ascii="Arial" w:hAnsi="Arial"/>
          <w:color w:val="000000"/>
          <w:lang w:val="ro-RO"/>
        </w:rPr>
        <w:t>”</w:t>
      </w:r>
    </w:p>
    <w:p w14:paraId="38D33D55" w14:textId="6BB7479B" w:rsidR="00C11597" w:rsidRDefault="004F1E91" w:rsidP="009D67E8">
      <w:pPr>
        <w:spacing w:after="120"/>
        <w:ind w:firstLine="539"/>
        <w:jc w:val="both"/>
        <w:rPr>
          <w:rFonts w:ascii="Arial" w:hAnsi="Arial"/>
          <w:color w:val="000000"/>
          <w:lang w:val="ro-RO"/>
        </w:rPr>
      </w:pPr>
      <w:r>
        <w:rPr>
          <w:rFonts w:ascii="Arial" w:hAnsi="Arial"/>
          <w:color w:val="000000"/>
          <w:lang w:val="ro-RO"/>
        </w:rPr>
        <w:t>Potrivit p</w:t>
      </w:r>
      <w:r w:rsidRPr="004F1E91">
        <w:rPr>
          <w:rFonts w:ascii="Arial" w:hAnsi="Arial"/>
          <w:color w:val="000000"/>
          <w:lang w:val="ro-RO"/>
        </w:rPr>
        <w:t>revederil</w:t>
      </w:r>
      <w:r>
        <w:rPr>
          <w:rFonts w:ascii="Arial" w:hAnsi="Arial"/>
          <w:color w:val="000000"/>
          <w:lang w:val="ro-RO"/>
        </w:rPr>
        <w:t>or</w:t>
      </w:r>
      <w:r w:rsidRPr="004F1E91">
        <w:rPr>
          <w:rFonts w:ascii="Arial" w:hAnsi="Arial"/>
          <w:color w:val="000000"/>
          <w:lang w:val="ro-RO"/>
        </w:rPr>
        <w:t xml:space="preserve"> art. 3</w:t>
      </w:r>
      <w:r w:rsidR="00101576">
        <w:rPr>
          <w:rFonts w:ascii="Arial" w:hAnsi="Arial"/>
          <w:color w:val="000000"/>
          <w:lang w:val="ro-RO"/>
        </w:rPr>
        <w:t>5</w:t>
      </w:r>
      <w:r w:rsidRPr="004F1E91">
        <w:rPr>
          <w:rFonts w:ascii="Arial" w:hAnsi="Arial"/>
          <w:color w:val="000000"/>
          <w:lang w:val="ro-RO"/>
        </w:rPr>
        <w:t xml:space="preserve">. MANUALE, PROGRAME, RAPOARTE, punctul C. Raportul anual al Serviciilor din Anexa nr. 2 </w:t>
      </w:r>
      <w:r w:rsidR="0061060F">
        <w:rPr>
          <w:rFonts w:ascii="Arial" w:hAnsi="Arial"/>
          <w:color w:val="000000"/>
          <w:lang w:val="ro-RO"/>
        </w:rPr>
        <w:t xml:space="preserve">la contractul de delegare </w:t>
      </w:r>
      <w:r w:rsidRPr="004F1E91">
        <w:rPr>
          <w:rFonts w:ascii="Arial" w:hAnsi="Arial"/>
          <w:color w:val="000000"/>
          <w:lang w:val="ro-RO"/>
        </w:rPr>
        <w:t>– Caietul de Sarcini</w:t>
      </w:r>
      <w:r w:rsidR="0061060F">
        <w:rPr>
          <w:rFonts w:ascii="Arial" w:hAnsi="Arial"/>
          <w:color w:val="000000"/>
          <w:lang w:val="ro-RO"/>
        </w:rPr>
        <w:t xml:space="preserve"> – operatorul serviciului are obligația întocmirii unui raport anual al serviciilor prestate, </w:t>
      </w:r>
      <w:r w:rsidR="00655E1D">
        <w:rPr>
          <w:rFonts w:ascii="Arial" w:hAnsi="Arial"/>
          <w:color w:val="000000"/>
          <w:lang w:val="ro-RO"/>
        </w:rPr>
        <w:t xml:space="preserve">elaborat </w:t>
      </w:r>
      <w:r w:rsidR="00444B46">
        <w:rPr>
          <w:rFonts w:ascii="Arial" w:hAnsi="Arial"/>
          <w:color w:val="000000"/>
          <w:lang w:val="ro-RO"/>
        </w:rPr>
        <w:t>pentru</w:t>
      </w:r>
      <w:r w:rsidR="0061060F">
        <w:rPr>
          <w:rFonts w:ascii="Arial" w:hAnsi="Arial"/>
          <w:color w:val="000000"/>
          <w:lang w:val="ro-RO"/>
        </w:rPr>
        <w:t xml:space="preserve"> perioada anului contractual</w:t>
      </w:r>
      <w:r w:rsidR="00444B46">
        <w:rPr>
          <w:rFonts w:ascii="Arial" w:hAnsi="Arial"/>
          <w:color w:val="000000"/>
          <w:lang w:val="ro-RO"/>
        </w:rPr>
        <w:t>.</w:t>
      </w:r>
    </w:p>
    <w:p w14:paraId="448BA6CF" w14:textId="517C8901" w:rsidR="00245011" w:rsidRDefault="00245011" w:rsidP="00861678">
      <w:pPr>
        <w:spacing w:after="120"/>
        <w:ind w:firstLine="539"/>
        <w:jc w:val="both"/>
        <w:rPr>
          <w:rFonts w:ascii="Arial" w:hAnsi="Arial"/>
          <w:color w:val="000000"/>
          <w:lang w:val="ro-RO"/>
        </w:rPr>
      </w:pPr>
      <w:r w:rsidRPr="0095303D">
        <w:rPr>
          <w:rFonts w:ascii="Arial" w:hAnsi="Arial"/>
          <w:color w:val="000000"/>
          <w:lang w:val="ro-RO"/>
        </w:rPr>
        <w:t xml:space="preserve">Cu adresa nr. </w:t>
      </w:r>
      <w:r w:rsidR="009830C0">
        <w:rPr>
          <w:rFonts w:ascii="Arial" w:hAnsi="Arial"/>
          <w:color w:val="000000"/>
          <w:lang w:val="ro-RO"/>
        </w:rPr>
        <w:t>4</w:t>
      </w:r>
      <w:r w:rsidR="00D95169">
        <w:rPr>
          <w:rFonts w:ascii="Arial" w:hAnsi="Arial"/>
          <w:color w:val="000000"/>
          <w:lang w:val="ro-RO"/>
        </w:rPr>
        <w:t>9</w:t>
      </w:r>
      <w:r w:rsidR="009830C0">
        <w:rPr>
          <w:rFonts w:ascii="Arial" w:hAnsi="Arial"/>
          <w:color w:val="000000"/>
          <w:lang w:val="ro-RO"/>
        </w:rPr>
        <w:t>4</w:t>
      </w:r>
      <w:r w:rsidRPr="0095303D">
        <w:rPr>
          <w:rFonts w:ascii="Arial" w:hAnsi="Arial"/>
          <w:color w:val="000000"/>
          <w:lang w:val="ro-RO"/>
        </w:rPr>
        <w:t>/</w:t>
      </w:r>
      <w:r w:rsidR="00D95169">
        <w:rPr>
          <w:rFonts w:ascii="Arial" w:hAnsi="Arial"/>
          <w:color w:val="000000"/>
          <w:lang w:val="ro-RO"/>
        </w:rPr>
        <w:t>31</w:t>
      </w:r>
      <w:r w:rsidR="008E34A6">
        <w:rPr>
          <w:rFonts w:ascii="Arial" w:hAnsi="Arial"/>
          <w:color w:val="000000"/>
          <w:lang w:val="ro-RO"/>
        </w:rPr>
        <w:t>.05.</w:t>
      </w:r>
      <w:r w:rsidRPr="0095303D">
        <w:rPr>
          <w:rFonts w:ascii="Arial" w:hAnsi="Arial"/>
          <w:color w:val="000000"/>
          <w:lang w:val="ro-RO"/>
        </w:rPr>
        <w:t>202</w:t>
      </w:r>
      <w:r w:rsidR="002C2531">
        <w:rPr>
          <w:rFonts w:ascii="Arial" w:hAnsi="Arial"/>
          <w:color w:val="000000"/>
          <w:lang w:val="ro-RO"/>
        </w:rPr>
        <w:t>2</w:t>
      </w:r>
      <w:r w:rsidRPr="0095303D">
        <w:rPr>
          <w:lang w:val="ro-RO"/>
        </w:rPr>
        <w:t xml:space="preserve"> </w:t>
      </w:r>
      <w:r w:rsidRPr="0095303D">
        <w:rPr>
          <w:rFonts w:ascii="Arial" w:hAnsi="Arial"/>
          <w:color w:val="000000"/>
          <w:lang w:val="ro-RO"/>
        </w:rPr>
        <w:t>A.D.I. „ECONEAM</w:t>
      </w:r>
      <w:r w:rsidR="00E33DB3" w:rsidRPr="0095303D">
        <w:rPr>
          <w:rFonts w:ascii="Arial" w:hAnsi="Arial"/>
          <w:color w:val="000000"/>
          <w:lang w:val="ro-RO"/>
        </w:rPr>
        <w:t>Ț</w:t>
      </w:r>
      <w:r w:rsidRPr="0095303D">
        <w:rPr>
          <w:rFonts w:ascii="Arial" w:hAnsi="Arial"/>
          <w:color w:val="000000"/>
          <w:lang w:val="ro-RO"/>
        </w:rPr>
        <w:t>” a solicitat institu</w:t>
      </w:r>
      <w:r w:rsidR="00E33DB3" w:rsidRPr="0095303D">
        <w:rPr>
          <w:rFonts w:ascii="Arial" w:hAnsi="Arial"/>
          <w:color w:val="000000"/>
          <w:lang w:val="ro-RO"/>
        </w:rPr>
        <w:t>ț</w:t>
      </w:r>
      <w:r w:rsidRPr="0095303D">
        <w:rPr>
          <w:rFonts w:ascii="Arial" w:hAnsi="Arial"/>
          <w:color w:val="000000"/>
          <w:lang w:val="ro-RO"/>
        </w:rPr>
        <w:t>iei noastre</w:t>
      </w:r>
      <w:r w:rsidRPr="0095303D">
        <w:rPr>
          <w:lang w:val="ro-RO"/>
        </w:rPr>
        <w:t xml:space="preserve"> </w:t>
      </w:r>
      <w:r w:rsidRPr="0095303D">
        <w:rPr>
          <w:rFonts w:ascii="Arial" w:hAnsi="Arial"/>
          <w:color w:val="000000"/>
          <w:lang w:val="ro-RO"/>
        </w:rPr>
        <w:t>ini</w:t>
      </w:r>
      <w:r w:rsidR="00E33DB3" w:rsidRPr="0095303D">
        <w:rPr>
          <w:rFonts w:ascii="Arial" w:hAnsi="Arial"/>
          <w:color w:val="000000"/>
          <w:lang w:val="ro-RO"/>
        </w:rPr>
        <w:t>ț</w:t>
      </w:r>
      <w:r w:rsidRPr="0095303D">
        <w:rPr>
          <w:rFonts w:ascii="Arial" w:hAnsi="Arial"/>
          <w:color w:val="000000"/>
          <w:lang w:val="ro-RO"/>
        </w:rPr>
        <w:t>ierea unei proceduri de modificare a contract</w:t>
      </w:r>
      <w:r w:rsidR="00996B69" w:rsidRPr="0095303D">
        <w:rPr>
          <w:rFonts w:ascii="Arial" w:hAnsi="Arial"/>
          <w:color w:val="000000"/>
          <w:lang w:val="ro-RO"/>
        </w:rPr>
        <w:t>ului</w:t>
      </w:r>
      <w:r w:rsidRPr="0095303D">
        <w:rPr>
          <w:rFonts w:ascii="Arial" w:hAnsi="Arial"/>
          <w:color w:val="000000"/>
          <w:lang w:val="ro-RO"/>
        </w:rPr>
        <w:t xml:space="preserve"> de delegare a gestiunii serviciilor de salubrizare aferente Zone</w:t>
      </w:r>
      <w:r w:rsidR="00376D2E" w:rsidRPr="0095303D">
        <w:rPr>
          <w:rFonts w:ascii="Arial" w:hAnsi="Arial"/>
          <w:color w:val="000000"/>
          <w:lang w:val="ro-RO"/>
        </w:rPr>
        <w:t>i</w:t>
      </w:r>
      <w:r w:rsidRPr="0095303D">
        <w:rPr>
          <w:rFonts w:ascii="Arial" w:hAnsi="Arial"/>
          <w:color w:val="000000"/>
          <w:lang w:val="ro-RO"/>
        </w:rPr>
        <w:t xml:space="preserve"> </w:t>
      </w:r>
      <w:r w:rsidR="00D95169">
        <w:rPr>
          <w:rFonts w:ascii="Arial" w:hAnsi="Arial"/>
          <w:color w:val="000000"/>
          <w:lang w:val="ro-RO"/>
        </w:rPr>
        <w:t>3</w:t>
      </w:r>
      <w:r w:rsidRPr="0095303D">
        <w:rPr>
          <w:rFonts w:ascii="Arial" w:hAnsi="Arial"/>
          <w:color w:val="000000"/>
          <w:lang w:val="ro-RO"/>
        </w:rPr>
        <w:t>, în sensul c</w:t>
      </w:r>
      <w:r w:rsidR="008A538E" w:rsidRPr="0095303D">
        <w:rPr>
          <w:rFonts w:ascii="Arial" w:hAnsi="Arial"/>
          <w:color w:val="000000"/>
          <w:lang w:val="ro-RO"/>
        </w:rPr>
        <w:t>a</w:t>
      </w:r>
      <w:r w:rsidR="00C8543F">
        <w:rPr>
          <w:rFonts w:ascii="Arial" w:hAnsi="Arial"/>
          <w:color w:val="000000"/>
          <w:lang w:val="ro-RO"/>
        </w:rPr>
        <w:t>, în vederea menținerii echilibrului contractual</w:t>
      </w:r>
      <w:r w:rsidR="00D95169">
        <w:rPr>
          <w:rFonts w:ascii="Arial" w:hAnsi="Arial"/>
          <w:color w:val="000000"/>
          <w:lang w:val="ro-RO"/>
        </w:rPr>
        <w:t xml:space="preserve"> și a respectării principiului </w:t>
      </w:r>
      <w:r w:rsidR="003B1AE7">
        <w:rPr>
          <w:rFonts w:ascii="Arial" w:hAnsi="Arial"/>
          <w:color w:val="000000"/>
          <w:lang w:val="ro-RO"/>
        </w:rPr>
        <w:t xml:space="preserve">tratamentului egal </w:t>
      </w:r>
      <w:r w:rsidR="00B85057" w:rsidRPr="00B85057">
        <w:rPr>
          <w:rFonts w:ascii="Arial" w:hAnsi="Arial"/>
          <w:color w:val="000000"/>
          <w:lang w:val="ro-RO"/>
        </w:rPr>
        <w:t>pentru toţi operatorii serviciilor de salubrizare care acţionează în cadrul asociaţiei</w:t>
      </w:r>
      <w:r w:rsidR="00C8543F">
        <w:rPr>
          <w:rFonts w:ascii="Arial" w:hAnsi="Arial"/>
          <w:color w:val="000000"/>
          <w:lang w:val="ro-RO"/>
        </w:rPr>
        <w:t>,</w:t>
      </w:r>
      <w:r w:rsidR="004243DE">
        <w:rPr>
          <w:rFonts w:ascii="Arial" w:hAnsi="Arial"/>
          <w:color w:val="000000"/>
          <w:lang w:val="ro-RO"/>
        </w:rPr>
        <w:t xml:space="preserve"> pentru</w:t>
      </w:r>
      <w:r w:rsidR="00B22C21">
        <w:rPr>
          <w:rFonts w:ascii="Arial" w:hAnsi="Arial"/>
          <w:color w:val="000000"/>
          <w:lang w:val="ro-RO"/>
        </w:rPr>
        <w:t xml:space="preserve"> </w:t>
      </w:r>
      <w:r w:rsidR="00B22C21" w:rsidRPr="0095303D">
        <w:rPr>
          <w:rFonts w:ascii="Arial" w:hAnsi="Arial"/>
          <w:color w:val="000000"/>
          <w:lang w:val="ro-RO"/>
        </w:rPr>
        <w:t xml:space="preserve">neplată la termen </w:t>
      </w:r>
      <w:r w:rsidR="009830C0">
        <w:rPr>
          <w:rFonts w:ascii="Arial" w:hAnsi="Arial"/>
          <w:color w:val="000000"/>
          <w:lang w:val="ro-RO"/>
        </w:rPr>
        <w:t xml:space="preserve">a redevenței </w:t>
      </w:r>
      <w:r w:rsidR="00A40529">
        <w:rPr>
          <w:rFonts w:ascii="Arial" w:hAnsi="Arial"/>
          <w:color w:val="000000"/>
          <w:lang w:val="ro-RO"/>
        </w:rPr>
        <w:t xml:space="preserve">delegatul urmează </w:t>
      </w:r>
      <w:r w:rsidR="00B22C21" w:rsidRPr="0095303D">
        <w:rPr>
          <w:rFonts w:ascii="Arial" w:hAnsi="Arial"/>
          <w:color w:val="000000"/>
          <w:lang w:val="ro-RO"/>
        </w:rPr>
        <w:t xml:space="preserve">să plătească penalități de întârziere egale cu nivelul dobânzii datorate pentru neplata la termen a obligațiilor bugetare, </w:t>
      </w:r>
      <w:r w:rsidR="00A40529">
        <w:rPr>
          <w:rFonts w:ascii="Arial" w:hAnsi="Arial"/>
          <w:color w:val="000000"/>
          <w:lang w:val="ro-RO"/>
        </w:rPr>
        <w:t xml:space="preserve">respectiv </w:t>
      </w:r>
      <w:r w:rsidR="007F2616">
        <w:rPr>
          <w:rFonts w:ascii="Arial" w:hAnsi="Arial"/>
          <w:color w:val="000000"/>
          <w:lang w:val="ro-RO"/>
        </w:rPr>
        <w:t xml:space="preserve">modificarea Caietului de sarcini în sensul </w:t>
      </w:r>
      <w:r w:rsidR="00925133">
        <w:rPr>
          <w:rFonts w:ascii="Arial" w:hAnsi="Arial"/>
          <w:color w:val="000000"/>
          <w:lang w:val="ro-RO"/>
        </w:rPr>
        <w:t>respectării recomand</w:t>
      </w:r>
      <w:r w:rsidR="00655E1D">
        <w:rPr>
          <w:rFonts w:ascii="Arial" w:hAnsi="Arial"/>
          <w:color w:val="000000"/>
          <w:lang w:val="ro-RO"/>
        </w:rPr>
        <w:t>ă</w:t>
      </w:r>
      <w:r w:rsidR="00925133">
        <w:rPr>
          <w:rFonts w:ascii="Arial" w:hAnsi="Arial"/>
          <w:color w:val="000000"/>
          <w:lang w:val="ro-RO"/>
        </w:rPr>
        <w:t>rii Camerei de conturi Neamț:</w:t>
      </w:r>
      <w:r w:rsidR="00925133" w:rsidRPr="008C08F3">
        <w:rPr>
          <w:lang w:val="pt-PT"/>
        </w:rPr>
        <w:t xml:space="preserve"> </w:t>
      </w:r>
      <w:r w:rsidR="00C11597" w:rsidRPr="008C08F3">
        <w:rPr>
          <w:lang w:val="pt-PT"/>
        </w:rPr>
        <w:t>„</w:t>
      </w:r>
      <w:r w:rsidR="00C11597" w:rsidRPr="00C11597">
        <w:rPr>
          <w:rFonts w:ascii="Arial" w:hAnsi="Arial"/>
          <w:i/>
          <w:iCs/>
          <w:color w:val="000000"/>
          <w:lang w:val="ro-RO"/>
        </w:rPr>
        <w:t>di</w:t>
      </w:r>
      <w:r w:rsidR="00925133" w:rsidRPr="00C11597">
        <w:rPr>
          <w:rFonts w:ascii="Arial" w:hAnsi="Arial"/>
          <w:i/>
          <w:iCs/>
          <w:color w:val="000000"/>
          <w:lang w:val="ro-RO"/>
        </w:rPr>
        <w:t>spunerea unor măsuri în vederea eliminării decalajului rezultat între anul contractual și anul calendaristic, astfel încât să se creeze premisele unei monitorizări mai facile a activităților operatorilor</w:t>
      </w:r>
      <w:r w:rsidR="00C11597">
        <w:rPr>
          <w:rFonts w:ascii="Arial" w:hAnsi="Arial"/>
          <w:color w:val="000000"/>
          <w:lang w:val="ro-RO"/>
        </w:rPr>
        <w:t>”</w:t>
      </w:r>
      <w:r w:rsidR="0092176F">
        <w:rPr>
          <w:rFonts w:ascii="Arial" w:hAnsi="Arial"/>
          <w:color w:val="000000"/>
          <w:lang w:val="ro-RO"/>
        </w:rPr>
        <w:t>; A.D.I. „ECONEAMȚ” anexează corespondența purtată cu Județul Neamț</w:t>
      </w:r>
      <w:r w:rsidR="0041687F">
        <w:rPr>
          <w:rFonts w:ascii="Arial" w:hAnsi="Arial"/>
          <w:color w:val="000000"/>
          <w:lang w:val="ro-RO"/>
        </w:rPr>
        <w:t xml:space="preserve">, adresele </w:t>
      </w:r>
      <w:r w:rsidR="004E5CC1">
        <w:rPr>
          <w:rFonts w:ascii="Arial" w:hAnsi="Arial"/>
          <w:color w:val="000000"/>
          <w:lang w:val="ro-RO"/>
        </w:rPr>
        <w:t xml:space="preserve">nr. </w:t>
      </w:r>
      <w:r w:rsidR="0041687F">
        <w:rPr>
          <w:rFonts w:ascii="Arial" w:hAnsi="Arial"/>
          <w:color w:val="000000"/>
          <w:lang w:val="ro-RO"/>
        </w:rPr>
        <w:t>19048/19295/</w:t>
      </w:r>
      <w:r w:rsidR="004E5CC1">
        <w:rPr>
          <w:rFonts w:ascii="Arial" w:hAnsi="Arial"/>
          <w:color w:val="000000"/>
          <w:lang w:val="ro-RO"/>
        </w:rPr>
        <w:t xml:space="preserve"> din </w:t>
      </w:r>
      <w:r w:rsidR="0041687F">
        <w:rPr>
          <w:rFonts w:ascii="Arial" w:hAnsi="Arial"/>
          <w:color w:val="000000"/>
          <w:lang w:val="ro-RO"/>
        </w:rPr>
        <w:lastRenderedPageBreak/>
        <w:t>24.08.2021</w:t>
      </w:r>
      <w:r w:rsidR="004E5CC1">
        <w:rPr>
          <w:rFonts w:ascii="Arial" w:hAnsi="Arial"/>
          <w:color w:val="000000"/>
          <w:lang w:val="ro-RO"/>
        </w:rPr>
        <w:t xml:space="preserve"> și </w:t>
      </w:r>
      <w:r w:rsidR="00783CC4">
        <w:rPr>
          <w:rFonts w:ascii="Arial" w:hAnsi="Arial"/>
          <w:color w:val="000000"/>
          <w:lang w:val="ro-RO"/>
        </w:rPr>
        <w:t>nr. 7436</w:t>
      </w:r>
      <w:r w:rsidR="0092176F">
        <w:rPr>
          <w:rFonts w:ascii="Arial" w:hAnsi="Arial"/>
          <w:color w:val="000000"/>
          <w:lang w:val="ro-RO"/>
        </w:rPr>
        <w:t xml:space="preserve"> din </w:t>
      </w:r>
      <w:r w:rsidR="00783CC4">
        <w:rPr>
          <w:rFonts w:ascii="Arial" w:hAnsi="Arial"/>
          <w:color w:val="000000"/>
          <w:lang w:val="ro-RO"/>
        </w:rPr>
        <w:t>21.03.2022</w:t>
      </w:r>
      <w:r w:rsidR="007611BC">
        <w:rPr>
          <w:rFonts w:ascii="Arial" w:hAnsi="Arial"/>
          <w:color w:val="000000"/>
          <w:lang w:val="ro-RO"/>
        </w:rPr>
        <w:t>.</w:t>
      </w:r>
      <w:r w:rsidR="00861678">
        <w:rPr>
          <w:rFonts w:ascii="Arial" w:hAnsi="Arial"/>
          <w:color w:val="000000"/>
          <w:lang w:val="ro-RO"/>
        </w:rPr>
        <w:t xml:space="preserve"> </w:t>
      </w:r>
      <w:r w:rsidRPr="0095303D">
        <w:rPr>
          <w:rFonts w:ascii="Arial" w:hAnsi="Arial"/>
          <w:color w:val="000000"/>
          <w:lang w:val="ro-RO"/>
        </w:rPr>
        <w:t>Aceast</w:t>
      </w:r>
      <w:r w:rsidR="00861678">
        <w:rPr>
          <w:rFonts w:ascii="Arial" w:hAnsi="Arial"/>
          <w:color w:val="000000"/>
          <w:lang w:val="ro-RO"/>
        </w:rPr>
        <w:t>ă solicitare</w:t>
      </w:r>
      <w:r w:rsidRPr="0095303D">
        <w:rPr>
          <w:rFonts w:ascii="Arial" w:hAnsi="Arial"/>
          <w:color w:val="000000"/>
          <w:lang w:val="ro-RO"/>
        </w:rPr>
        <w:t xml:space="preserve"> presupune acordarea mandat</w:t>
      </w:r>
      <w:r w:rsidR="004B2F85" w:rsidRPr="0095303D">
        <w:rPr>
          <w:rFonts w:ascii="Arial" w:hAnsi="Arial"/>
          <w:color w:val="000000"/>
          <w:lang w:val="ro-RO"/>
        </w:rPr>
        <w:t>elor</w:t>
      </w:r>
      <w:r w:rsidRPr="0095303D">
        <w:rPr>
          <w:rFonts w:ascii="Arial" w:hAnsi="Arial"/>
          <w:color w:val="000000"/>
          <w:lang w:val="ro-RO"/>
        </w:rPr>
        <w:t xml:space="preserve"> special</w:t>
      </w:r>
      <w:r w:rsidR="004B2F85" w:rsidRPr="0095303D">
        <w:rPr>
          <w:rFonts w:ascii="Arial" w:hAnsi="Arial"/>
          <w:color w:val="000000"/>
          <w:lang w:val="ro-RO"/>
        </w:rPr>
        <w:t>e</w:t>
      </w:r>
      <w:r w:rsidRPr="0095303D">
        <w:rPr>
          <w:rFonts w:ascii="Arial" w:hAnsi="Arial"/>
          <w:color w:val="000000"/>
          <w:lang w:val="ro-RO"/>
        </w:rPr>
        <w:t xml:space="preserve"> necesar</w:t>
      </w:r>
      <w:r w:rsidR="004B2F85" w:rsidRPr="0095303D">
        <w:rPr>
          <w:rFonts w:ascii="Arial" w:hAnsi="Arial"/>
          <w:color w:val="000000"/>
          <w:lang w:val="ro-RO"/>
        </w:rPr>
        <w:t>e</w:t>
      </w:r>
      <w:r w:rsidRPr="0095303D">
        <w:rPr>
          <w:rFonts w:ascii="Arial" w:hAnsi="Arial"/>
          <w:color w:val="000000"/>
          <w:lang w:val="ro-RO"/>
        </w:rPr>
        <w:t xml:space="preserve"> modificării contract</w:t>
      </w:r>
      <w:r w:rsidR="008E0B62" w:rsidRPr="0095303D">
        <w:rPr>
          <w:rFonts w:ascii="Arial" w:hAnsi="Arial"/>
          <w:color w:val="000000"/>
          <w:lang w:val="ro-RO"/>
        </w:rPr>
        <w:t>ului</w:t>
      </w:r>
      <w:r w:rsidRPr="0095303D">
        <w:rPr>
          <w:rFonts w:ascii="Arial" w:hAnsi="Arial"/>
          <w:color w:val="000000"/>
          <w:lang w:val="ro-RO"/>
        </w:rPr>
        <w:t xml:space="preserve"> de delegare prin hotărârea legislativelor locale delegatare (Consiliul Jude</w:t>
      </w:r>
      <w:r w:rsidR="00E33DB3" w:rsidRPr="0095303D">
        <w:rPr>
          <w:rFonts w:ascii="Arial" w:hAnsi="Arial"/>
          <w:color w:val="000000"/>
          <w:lang w:val="ro-RO"/>
        </w:rPr>
        <w:t>ț</w:t>
      </w:r>
      <w:r w:rsidRPr="0095303D">
        <w:rPr>
          <w:rFonts w:ascii="Arial" w:hAnsi="Arial"/>
          <w:color w:val="000000"/>
          <w:lang w:val="ro-RO"/>
        </w:rPr>
        <w:t>ean Neam</w:t>
      </w:r>
      <w:r w:rsidR="00E33DB3" w:rsidRPr="0095303D">
        <w:rPr>
          <w:rFonts w:ascii="Arial" w:hAnsi="Arial"/>
          <w:color w:val="000000"/>
          <w:lang w:val="ro-RO"/>
        </w:rPr>
        <w:t>ț</w:t>
      </w:r>
      <w:r w:rsidRPr="0095303D">
        <w:rPr>
          <w:rFonts w:ascii="Arial" w:hAnsi="Arial"/>
          <w:color w:val="000000"/>
          <w:lang w:val="ro-RO"/>
        </w:rPr>
        <w:t xml:space="preserve"> </w:t>
      </w:r>
      <w:r w:rsidR="00E33DB3" w:rsidRPr="0095303D">
        <w:rPr>
          <w:rFonts w:ascii="Arial" w:hAnsi="Arial"/>
          <w:color w:val="000000"/>
          <w:lang w:val="ro-RO"/>
        </w:rPr>
        <w:t>ș</w:t>
      </w:r>
      <w:r w:rsidRPr="0095303D">
        <w:rPr>
          <w:rFonts w:ascii="Arial" w:hAnsi="Arial"/>
          <w:color w:val="000000"/>
          <w:lang w:val="ro-RO"/>
        </w:rPr>
        <w:t>i UAT-urile în competen</w:t>
      </w:r>
      <w:r w:rsidR="00E33DB3" w:rsidRPr="0095303D">
        <w:rPr>
          <w:rFonts w:ascii="Arial" w:hAnsi="Arial"/>
          <w:color w:val="000000"/>
          <w:lang w:val="ro-RO"/>
        </w:rPr>
        <w:t>ț</w:t>
      </w:r>
      <w:r w:rsidRPr="0095303D">
        <w:rPr>
          <w:rFonts w:ascii="Arial" w:hAnsi="Arial"/>
          <w:color w:val="000000"/>
          <w:lang w:val="ro-RO"/>
        </w:rPr>
        <w:t xml:space="preserve">a cărora este organizat </w:t>
      </w:r>
      <w:r w:rsidR="00E33DB3" w:rsidRPr="0095303D">
        <w:rPr>
          <w:rFonts w:ascii="Arial" w:hAnsi="Arial"/>
          <w:color w:val="000000"/>
          <w:lang w:val="ro-RO"/>
        </w:rPr>
        <w:t>ș</w:t>
      </w:r>
      <w:r w:rsidRPr="0095303D">
        <w:rPr>
          <w:rFonts w:ascii="Arial" w:hAnsi="Arial"/>
          <w:color w:val="000000"/>
          <w:lang w:val="ro-RO"/>
        </w:rPr>
        <w:t>i func</w:t>
      </w:r>
      <w:r w:rsidR="00E33DB3" w:rsidRPr="0095303D">
        <w:rPr>
          <w:rFonts w:ascii="Arial" w:hAnsi="Arial"/>
          <w:color w:val="000000"/>
          <w:lang w:val="ro-RO"/>
        </w:rPr>
        <w:t>ț</w:t>
      </w:r>
      <w:r w:rsidRPr="0095303D">
        <w:rPr>
          <w:rFonts w:ascii="Arial" w:hAnsi="Arial"/>
          <w:color w:val="000000"/>
          <w:lang w:val="ro-RO"/>
        </w:rPr>
        <w:t xml:space="preserve">ionează Serviciul în fiecare Zonă), precum </w:t>
      </w:r>
      <w:r w:rsidR="00E33DB3" w:rsidRPr="0095303D">
        <w:rPr>
          <w:rFonts w:ascii="Arial" w:hAnsi="Arial"/>
          <w:color w:val="000000"/>
          <w:lang w:val="ro-RO"/>
        </w:rPr>
        <w:t>ș</w:t>
      </w:r>
      <w:r w:rsidRPr="0095303D">
        <w:rPr>
          <w:rFonts w:ascii="Arial" w:hAnsi="Arial"/>
          <w:color w:val="000000"/>
          <w:lang w:val="ro-RO"/>
        </w:rPr>
        <w:t>i adoptarea, în cadrul Adunării Generale a Asocia</w:t>
      </w:r>
      <w:r w:rsidR="00E33DB3" w:rsidRPr="0095303D">
        <w:rPr>
          <w:rFonts w:ascii="Arial" w:hAnsi="Arial"/>
          <w:color w:val="000000"/>
          <w:lang w:val="ro-RO"/>
        </w:rPr>
        <w:t>ț</w:t>
      </w:r>
      <w:r w:rsidRPr="0095303D">
        <w:rPr>
          <w:rFonts w:ascii="Arial" w:hAnsi="Arial"/>
          <w:color w:val="000000"/>
          <w:lang w:val="ro-RO"/>
        </w:rPr>
        <w:t>iei</w:t>
      </w:r>
      <w:r w:rsidR="00256B1B" w:rsidRPr="0095303D">
        <w:rPr>
          <w:rFonts w:ascii="Arial" w:hAnsi="Arial"/>
          <w:color w:val="000000"/>
          <w:lang w:val="ro-RO"/>
        </w:rPr>
        <w:t>,</w:t>
      </w:r>
      <w:r w:rsidRPr="0095303D">
        <w:rPr>
          <w:rFonts w:ascii="Arial" w:hAnsi="Arial"/>
          <w:color w:val="000000"/>
          <w:lang w:val="ro-RO"/>
        </w:rPr>
        <w:t xml:space="preserve"> a unei hotărâri de modificare a contractului de delegare conform mandatului special acordat de legislativele locale.</w:t>
      </w:r>
    </w:p>
    <w:p w14:paraId="3C8B2B51" w14:textId="6174CBA5" w:rsidR="00245011" w:rsidRPr="0095303D" w:rsidRDefault="00245011" w:rsidP="003E15A8">
      <w:pPr>
        <w:spacing w:after="120"/>
        <w:ind w:firstLine="539"/>
        <w:jc w:val="both"/>
        <w:rPr>
          <w:rFonts w:ascii="Arial" w:hAnsi="Arial"/>
          <w:color w:val="000000"/>
          <w:u w:val="single"/>
          <w:lang w:val="ro-RO"/>
        </w:rPr>
      </w:pPr>
      <w:r w:rsidRPr="0095303D">
        <w:rPr>
          <w:rFonts w:ascii="Arial" w:hAnsi="Arial"/>
          <w:color w:val="000000"/>
          <w:u w:val="single"/>
          <w:lang w:val="ro-RO"/>
        </w:rPr>
        <w:t>Prin prezentul proiect de hotărâre supun aprobării următoarele:</w:t>
      </w:r>
    </w:p>
    <w:p w14:paraId="42098D48" w14:textId="11DB7752" w:rsidR="00245011" w:rsidRPr="0095303D" w:rsidRDefault="00245011" w:rsidP="00044687">
      <w:pPr>
        <w:spacing w:after="120"/>
        <w:jc w:val="both"/>
        <w:rPr>
          <w:rFonts w:ascii="Arial" w:hAnsi="Arial"/>
          <w:color w:val="000000"/>
          <w:lang w:val="ro-RO"/>
        </w:rPr>
      </w:pPr>
      <w:r w:rsidRPr="0095303D">
        <w:rPr>
          <w:rFonts w:ascii="Arial" w:hAnsi="Arial"/>
          <w:color w:val="000000"/>
          <w:lang w:val="ro-RO"/>
        </w:rPr>
        <w:t xml:space="preserve">1. Acordarea unui mandat special reprezentantului </w:t>
      </w:r>
      <w:r w:rsidR="002F0B9E">
        <w:rPr>
          <w:rFonts w:ascii="Arial" w:hAnsi="Arial"/>
          <w:color w:val="000000"/>
          <w:lang w:val="ro-RO"/>
        </w:rPr>
        <w:t>ION NECHIFOR</w:t>
      </w:r>
      <w:r w:rsidRPr="0095303D">
        <w:rPr>
          <w:rFonts w:ascii="Arial" w:hAnsi="Arial"/>
          <w:color w:val="000000"/>
          <w:lang w:val="ro-RO"/>
        </w:rPr>
        <w:t xml:space="preserve"> în cadrul Adunării Generale a Asocia</w:t>
      </w:r>
      <w:r w:rsidR="00E33DB3" w:rsidRPr="0095303D">
        <w:rPr>
          <w:rFonts w:ascii="Arial" w:hAnsi="Arial"/>
          <w:color w:val="000000"/>
          <w:lang w:val="ro-RO"/>
        </w:rPr>
        <w:t>ț</w:t>
      </w:r>
      <w:r w:rsidRPr="0095303D">
        <w:rPr>
          <w:rFonts w:ascii="Arial" w:hAnsi="Arial"/>
          <w:color w:val="000000"/>
          <w:lang w:val="ro-RO"/>
        </w:rPr>
        <w:t>iei de Dezvoltare Intercomunitară „ECONEAM</w:t>
      </w:r>
      <w:r w:rsidR="00E33DB3" w:rsidRPr="0095303D">
        <w:rPr>
          <w:rFonts w:ascii="Arial" w:hAnsi="Arial"/>
          <w:color w:val="000000"/>
          <w:lang w:val="ro-RO"/>
        </w:rPr>
        <w:t>Ț</w:t>
      </w:r>
      <w:r w:rsidR="002F0B9E">
        <w:rPr>
          <w:rFonts w:ascii="Arial" w:hAnsi="Arial"/>
          <w:color w:val="000000"/>
          <w:lang w:val="ro-RO"/>
        </w:rPr>
        <w:t>", care va vota în numele COMUNEI DRAGANESTI</w:t>
      </w:r>
      <w:r w:rsidRPr="0095303D">
        <w:rPr>
          <w:rFonts w:ascii="Arial" w:hAnsi="Arial"/>
          <w:color w:val="000000"/>
          <w:lang w:val="ro-RO"/>
        </w:rPr>
        <w:t xml:space="preserve"> modificarea art. 14 REDEVEN</w:t>
      </w:r>
      <w:r w:rsidR="00E33DB3" w:rsidRPr="0095303D">
        <w:rPr>
          <w:rFonts w:ascii="Arial" w:hAnsi="Arial"/>
          <w:color w:val="000000"/>
          <w:lang w:val="ro-RO"/>
        </w:rPr>
        <w:t>Ț</w:t>
      </w:r>
      <w:r w:rsidRPr="0095303D">
        <w:rPr>
          <w:rFonts w:ascii="Arial" w:hAnsi="Arial"/>
          <w:color w:val="000000"/>
          <w:lang w:val="ro-RO"/>
        </w:rPr>
        <w:t xml:space="preserve">A </w:t>
      </w:r>
      <w:r w:rsidR="006A5804">
        <w:rPr>
          <w:rFonts w:ascii="Arial" w:hAnsi="Arial"/>
          <w:color w:val="000000"/>
          <w:lang w:val="ro-RO"/>
        </w:rPr>
        <w:t xml:space="preserve">alin. (3) </w:t>
      </w:r>
      <w:r w:rsidR="00175DC3">
        <w:rPr>
          <w:rFonts w:ascii="Arial" w:hAnsi="Arial"/>
          <w:color w:val="000000"/>
          <w:lang w:val="ro-RO"/>
        </w:rPr>
        <w:t xml:space="preserve">și Anexa nr. 2 </w:t>
      </w:r>
      <w:r w:rsidRPr="0095303D">
        <w:rPr>
          <w:rFonts w:ascii="Arial" w:hAnsi="Arial"/>
          <w:color w:val="000000"/>
          <w:lang w:val="ro-RO"/>
        </w:rPr>
        <w:t xml:space="preserve">din Contractul de delegare a gestiunii serviciului de salubrizare aferent Zonei </w:t>
      </w:r>
      <w:r w:rsidR="00F809B4">
        <w:rPr>
          <w:rFonts w:ascii="Arial" w:hAnsi="Arial"/>
          <w:color w:val="000000"/>
          <w:lang w:val="ro-RO"/>
        </w:rPr>
        <w:t>3</w:t>
      </w:r>
      <w:r w:rsidRPr="0095303D">
        <w:rPr>
          <w:rFonts w:ascii="Arial" w:hAnsi="Arial"/>
          <w:color w:val="000000"/>
          <w:lang w:val="ro-RO"/>
        </w:rPr>
        <w:t>,</w:t>
      </w:r>
      <w:r w:rsidR="006A5804">
        <w:rPr>
          <w:rFonts w:ascii="Arial" w:hAnsi="Arial"/>
          <w:color w:val="000000"/>
          <w:lang w:val="ro-RO"/>
        </w:rPr>
        <w:t xml:space="preserve"> </w:t>
      </w:r>
      <w:r w:rsidRPr="0095303D">
        <w:rPr>
          <w:rFonts w:ascii="Arial" w:hAnsi="Arial"/>
          <w:color w:val="000000"/>
          <w:lang w:val="ro-RO"/>
        </w:rPr>
        <w:t>modificare care va îmbrăca forma unui act adi</w:t>
      </w:r>
      <w:r w:rsidR="00E33DB3" w:rsidRPr="0095303D">
        <w:rPr>
          <w:rFonts w:ascii="Arial" w:hAnsi="Arial"/>
          <w:color w:val="000000"/>
          <w:lang w:val="ro-RO"/>
        </w:rPr>
        <w:t>ț</w:t>
      </w:r>
      <w:r w:rsidRPr="0095303D">
        <w:rPr>
          <w:rFonts w:ascii="Arial" w:hAnsi="Arial"/>
          <w:color w:val="000000"/>
          <w:lang w:val="ro-RO"/>
        </w:rPr>
        <w:t xml:space="preserve">ional la contract, în forma aprobată potrivit Anexei la hotărâre. </w:t>
      </w:r>
    </w:p>
    <w:p w14:paraId="24D86BFF" w14:textId="62061FF4" w:rsidR="00245011" w:rsidRPr="0095303D" w:rsidRDefault="00245011" w:rsidP="005167DC">
      <w:pPr>
        <w:spacing w:after="120"/>
        <w:ind w:firstLine="720"/>
        <w:jc w:val="both"/>
        <w:rPr>
          <w:rFonts w:ascii="Arial" w:hAnsi="Arial"/>
          <w:color w:val="000000"/>
          <w:lang w:val="ro-RO"/>
        </w:rPr>
      </w:pPr>
      <w:r w:rsidRPr="0095303D">
        <w:rPr>
          <w:rFonts w:ascii="Arial" w:hAnsi="Arial"/>
          <w:color w:val="000000"/>
          <w:lang w:val="ro-RO"/>
        </w:rPr>
        <w:t xml:space="preserve">Ca urmare, supun analizei </w:t>
      </w:r>
      <w:r w:rsidR="00E33DB3" w:rsidRPr="0095303D">
        <w:rPr>
          <w:rFonts w:ascii="Arial" w:hAnsi="Arial"/>
          <w:color w:val="000000"/>
          <w:lang w:val="ro-RO"/>
        </w:rPr>
        <w:t>ș</w:t>
      </w:r>
      <w:r w:rsidRPr="0095303D">
        <w:rPr>
          <w:rFonts w:ascii="Arial" w:hAnsi="Arial"/>
          <w:color w:val="000000"/>
          <w:lang w:val="ro-RO"/>
        </w:rPr>
        <w:t xml:space="preserve">i aprobării plenului </w:t>
      </w:r>
      <w:r w:rsidR="005167DC" w:rsidRPr="00A15198">
        <w:rPr>
          <w:rFonts w:ascii="Arial" w:hAnsi="Arial"/>
          <w:color w:val="000000"/>
          <w:highlight w:val="yellow"/>
          <w:lang w:val="ro-RO"/>
        </w:rPr>
        <w:t>Local</w:t>
      </w:r>
      <w:r w:rsidR="005167DC" w:rsidRPr="0095303D">
        <w:rPr>
          <w:rFonts w:ascii="Arial" w:hAnsi="Arial"/>
          <w:color w:val="000000"/>
          <w:lang w:val="ro-RO"/>
        </w:rPr>
        <w:t xml:space="preserve"> </w:t>
      </w:r>
      <w:r w:rsidR="002F0B9E">
        <w:rPr>
          <w:rFonts w:ascii="Arial" w:hAnsi="Arial"/>
          <w:color w:val="000000"/>
          <w:lang w:val="ro-RO"/>
        </w:rPr>
        <w:t>DRAGANESTI</w:t>
      </w:r>
      <w:r w:rsidRPr="0095303D">
        <w:rPr>
          <w:rFonts w:ascii="Arial" w:hAnsi="Arial"/>
          <w:color w:val="000000"/>
          <w:lang w:val="ro-RO"/>
        </w:rPr>
        <w:t xml:space="preserve"> proiectul de hotărâre anexat.</w:t>
      </w:r>
    </w:p>
    <w:p w14:paraId="7FF262B4" w14:textId="77777777" w:rsidR="002F0B9E" w:rsidRDefault="00245011" w:rsidP="00B27E0F">
      <w:pPr>
        <w:spacing w:after="120"/>
        <w:jc w:val="center"/>
        <w:rPr>
          <w:rFonts w:ascii="Arial" w:hAnsi="Arial"/>
          <w:b/>
          <w:color w:val="000000"/>
          <w:lang w:val="ro-RO"/>
        </w:rPr>
      </w:pPr>
      <w:r w:rsidRPr="00A15198">
        <w:rPr>
          <w:rFonts w:ascii="Arial" w:hAnsi="Arial"/>
          <w:b/>
          <w:color w:val="000000"/>
          <w:highlight w:val="yellow"/>
          <w:lang w:val="ro-RO"/>
        </w:rPr>
        <w:t>PRIMAR,</w:t>
      </w:r>
    </w:p>
    <w:p w14:paraId="75F69254" w14:textId="5B1AE9BC" w:rsidR="00C82141" w:rsidRPr="0095303D" w:rsidRDefault="002F0B9E" w:rsidP="00B27E0F">
      <w:pPr>
        <w:spacing w:after="120"/>
        <w:jc w:val="center"/>
        <w:rPr>
          <w:rFonts w:ascii="Arial" w:hAnsi="Arial"/>
          <w:b/>
          <w:color w:val="000000"/>
          <w:lang w:val="ro-RO"/>
        </w:rPr>
      </w:pPr>
      <w:r>
        <w:rPr>
          <w:rFonts w:ascii="Arial" w:hAnsi="Arial"/>
          <w:b/>
          <w:color w:val="000000"/>
          <w:lang w:val="ro-RO"/>
        </w:rPr>
        <w:t>ION NECHIFOR</w:t>
      </w:r>
      <w:r w:rsidR="00C82141" w:rsidRPr="0095303D">
        <w:rPr>
          <w:rFonts w:ascii="Arial" w:hAnsi="Arial"/>
          <w:b/>
          <w:color w:val="000000"/>
          <w:lang w:val="ro-RO"/>
        </w:rPr>
        <w:br w:type="page"/>
      </w:r>
      <w:r w:rsidR="00C942A0">
        <w:rPr>
          <w:rFonts w:ascii="Arial" w:hAnsi="Arial"/>
          <w:b/>
          <w:color w:val="000000"/>
          <w:lang w:val="ro-RO"/>
        </w:rPr>
        <w:lastRenderedPageBreak/>
        <w:t xml:space="preserve">                                         </w:t>
      </w:r>
    </w:p>
    <w:p w14:paraId="38FBA8B2" w14:textId="503C740C" w:rsidR="00101AFE" w:rsidRPr="0095303D" w:rsidRDefault="00101AFE" w:rsidP="00101AFE">
      <w:pPr>
        <w:rPr>
          <w:rFonts w:ascii="Arial" w:hAnsi="Arial"/>
          <w:b/>
          <w:lang w:val="ro-RO"/>
        </w:rPr>
      </w:pPr>
      <w:r w:rsidRPr="0095303D">
        <w:rPr>
          <w:rFonts w:ascii="Arial" w:hAnsi="Arial"/>
          <w:b/>
          <w:lang w:val="ro-RO"/>
        </w:rPr>
        <w:t>ROMÂNIA</w:t>
      </w:r>
    </w:p>
    <w:p w14:paraId="29837E05" w14:textId="47C40699" w:rsidR="00101AFE" w:rsidRPr="0095303D" w:rsidRDefault="00101AFE" w:rsidP="00101AFE">
      <w:pPr>
        <w:rPr>
          <w:rFonts w:ascii="Arial" w:hAnsi="Arial"/>
          <w:b/>
          <w:lang w:val="ro-RO"/>
        </w:rPr>
      </w:pPr>
      <w:r w:rsidRPr="0095303D">
        <w:rPr>
          <w:rFonts w:ascii="Arial" w:hAnsi="Arial"/>
          <w:b/>
          <w:lang w:val="ro-RO"/>
        </w:rPr>
        <w:t>JUDE</w:t>
      </w:r>
      <w:r w:rsidR="00E33DB3" w:rsidRPr="0095303D">
        <w:rPr>
          <w:rFonts w:ascii="Arial" w:hAnsi="Arial"/>
          <w:b/>
          <w:lang w:val="ro-RO"/>
        </w:rPr>
        <w:t>Ț</w:t>
      </w:r>
      <w:r w:rsidRPr="0095303D">
        <w:rPr>
          <w:rFonts w:ascii="Arial" w:hAnsi="Arial"/>
          <w:b/>
          <w:lang w:val="ro-RO"/>
        </w:rPr>
        <w:t>UL NEAM</w:t>
      </w:r>
      <w:r w:rsidR="00E33DB3" w:rsidRPr="0095303D">
        <w:rPr>
          <w:rFonts w:ascii="Arial" w:hAnsi="Arial"/>
          <w:b/>
          <w:lang w:val="ro-RO"/>
        </w:rPr>
        <w:t>Ț</w:t>
      </w:r>
    </w:p>
    <w:p w14:paraId="348658FD" w14:textId="1A5437B2" w:rsidR="00101AFE" w:rsidRPr="0095303D" w:rsidRDefault="00101AFE" w:rsidP="00101AFE">
      <w:pPr>
        <w:rPr>
          <w:rFonts w:ascii="Arial" w:hAnsi="Arial"/>
          <w:b/>
          <w:lang w:val="ro-RO"/>
        </w:rPr>
      </w:pPr>
      <w:r w:rsidRPr="0095303D">
        <w:rPr>
          <w:rFonts w:ascii="Arial" w:hAnsi="Arial"/>
          <w:b/>
          <w:lang w:val="ro-RO"/>
        </w:rPr>
        <w:t>COMUNA</w:t>
      </w:r>
      <w:r w:rsidR="002F0B9E">
        <w:rPr>
          <w:rFonts w:ascii="Arial" w:hAnsi="Arial"/>
          <w:b/>
          <w:lang w:val="ro-RO"/>
        </w:rPr>
        <w:t xml:space="preserve"> DRAGANESTI</w:t>
      </w:r>
    </w:p>
    <w:p w14:paraId="2110AD37" w14:textId="04007A70" w:rsidR="00101AFE" w:rsidRPr="0095303D" w:rsidRDefault="008A4D3A" w:rsidP="00101AFE">
      <w:pPr>
        <w:jc w:val="both"/>
        <w:rPr>
          <w:rFonts w:ascii="Arial" w:hAnsi="Arial"/>
          <w:b/>
          <w:lang w:val="ro-RO"/>
        </w:rPr>
      </w:pPr>
      <w:r>
        <w:rPr>
          <w:rFonts w:ascii="Arial" w:hAnsi="Arial"/>
          <w:b/>
          <w:lang w:val="ro-RO"/>
        </w:rPr>
        <w:t>Nr.1840 din  08.06.</w:t>
      </w:r>
      <w:r w:rsidR="00101AFE" w:rsidRPr="0095303D">
        <w:rPr>
          <w:rFonts w:ascii="Arial" w:hAnsi="Arial"/>
          <w:b/>
          <w:lang w:val="ro-RO"/>
        </w:rPr>
        <w:t>20</w:t>
      </w:r>
      <w:r w:rsidR="0079540C" w:rsidRPr="0095303D">
        <w:rPr>
          <w:rFonts w:ascii="Arial" w:hAnsi="Arial"/>
          <w:b/>
          <w:lang w:val="ro-RO"/>
        </w:rPr>
        <w:t>2</w:t>
      </w:r>
      <w:r w:rsidR="00A15198">
        <w:rPr>
          <w:rFonts w:ascii="Arial" w:hAnsi="Arial"/>
          <w:b/>
          <w:lang w:val="ro-RO"/>
        </w:rPr>
        <w:t>2</w:t>
      </w:r>
    </w:p>
    <w:p w14:paraId="5465AE0C" w14:textId="77777777" w:rsidR="00483BAC" w:rsidRPr="0095303D" w:rsidRDefault="00483BAC" w:rsidP="00044687">
      <w:pPr>
        <w:spacing w:after="120"/>
        <w:rPr>
          <w:rFonts w:ascii="Arial" w:hAnsi="Arial"/>
          <w:b/>
          <w:szCs w:val="22"/>
          <w:lang w:val="ro-RO"/>
        </w:rPr>
      </w:pPr>
    </w:p>
    <w:p w14:paraId="7DB9E0E7" w14:textId="5BD2EB2F" w:rsidR="00A509D3" w:rsidRPr="0095303D" w:rsidRDefault="00A509D3" w:rsidP="00483BAC">
      <w:pPr>
        <w:spacing w:after="120"/>
        <w:jc w:val="center"/>
        <w:rPr>
          <w:rFonts w:ascii="Arial" w:hAnsi="Arial"/>
          <w:b/>
          <w:szCs w:val="22"/>
          <w:lang w:val="ro-RO"/>
        </w:rPr>
      </w:pPr>
      <w:r w:rsidRPr="0095303D">
        <w:rPr>
          <w:rFonts w:ascii="Arial" w:hAnsi="Arial"/>
          <w:b/>
          <w:szCs w:val="22"/>
          <w:lang w:val="ro-RO"/>
        </w:rPr>
        <w:t>RAPORT DE SPECIALITATE</w:t>
      </w:r>
    </w:p>
    <w:p w14:paraId="7DB9E0E8" w14:textId="60AF47E9" w:rsidR="008E5909" w:rsidRPr="0095303D" w:rsidRDefault="00512ED4" w:rsidP="00483BAC">
      <w:pPr>
        <w:spacing w:after="120"/>
        <w:jc w:val="center"/>
        <w:rPr>
          <w:rFonts w:ascii="Arial" w:hAnsi="Arial"/>
          <w:b/>
          <w:lang w:val="ro-RO"/>
        </w:rPr>
      </w:pPr>
      <w:r w:rsidRPr="0095303D">
        <w:rPr>
          <w:rFonts w:ascii="Arial" w:hAnsi="Arial"/>
          <w:b/>
          <w:szCs w:val="22"/>
          <w:lang w:val="ro-RO"/>
        </w:rPr>
        <w:t>privin</w:t>
      </w:r>
      <w:r w:rsidRPr="0095303D">
        <w:rPr>
          <w:rFonts w:ascii="Arial" w:hAnsi="Arial"/>
          <w:b/>
          <w:lang w:val="ro-RO"/>
        </w:rPr>
        <w:t>d acordarea un</w:t>
      </w:r>
      <w:r w:rsidR="00483BAC" w:rsidRPr="0095303D">
        <w:rPr>
          <w:rFonts w:ascii="Arial" w:hAnsi="Arial"/>
          <w:b/>
          <w:lang w:val="ro-RO"/>
        </w:rPr>
        <w:t>ui</w:t>
      </w:r>
      <w:r w:rsidRPr="0095303D">
        <w:rPr>
          <w:rFonts w:ascii="Arial" w:hAnsi="Arial"/>
          <w:b/>
          <w:lang w:val="ro-RO"/>
        </w:rPr>
        <w:t xml:space="preserve"> mandat special</w:t>
      </w:r>
    </w:p>
    <w:p w14:paraId="7DB9E0E9" w14:textId="77777777" w:rsidR="00241848" w:rsidRPr="0095303D" w:rsidRDefault="00241848" w:rsidP="00044687">
      <w:pPr>
        <w:spacing w:after="120"/>
        <w:rPr>
          <w:rFonts w:ascii="Arial" w:hAnsi="Arial"/>
          <w:b/>
          <w:lang w:val="ro-RO"/>
        </w:rPr>
      </w:pPr>
    </w:p>
    <w:p w14:paraId="7DB9E0EA" w14:textId="0DBE5284" w:rsidR="009C2898" w:rsidRPr="0095303D" w:rsidRDefault="001B4446" w:rsidP="001B4446">
      <w:pPr>
        <w:tabs>
          <w:tab w:val="left" w:pos="0"/>
        </w:tabs>
        <w:spacing w:after="120"/>
        <w:ind w:firstLine="709"/>
        <w:jc w:val="both"/>
        <w:rPr>
          <w:rFonts w:ascii="Arial" w:hAnsi="Arial"/>
          <w:b/>
          <w:color w:val="000000"/>
          <w:lang w:val="ro-RO"/>
        </w:rPr>
      </w:pPr>
      <w:r w:rsidRPr="0095303D">
        <w:rPr>
          <w:rFonts w:ascii="Arial" w:hAnsi="Arial"/>
          <w:color w:val="000000"/>
          <w:lang w:val="ro-RO"/>
        </w:rPr>
        <w:tab/>
      </w:r>
      <w:r w:rsidR="009C2898" w:rsidRPr="0095303D">
        <w:rPr>
          <w:rFonts w:ascii="Arial" w:hAnsi="Arial"/>
          <w:color w:val="000000"/>
          <w:lang w:val="ro-RO"/>
        </w:rPr>
        <w:t xml:space="preserve">Văzând </w:t>
      </w:r>
      <w:r w:rsidR="007E5143" w:rsidRPr="0095303D">
        <w:rPr>
          <w:rFonts w:ascii="Arial" w:hAnsi="Arial"/>
          <w:color w:val="000000"/>
          <w:lang w:val="ro-RO"/>
        </w:rPr>
        <w:t xml:space="preserve">Referatul de aprobare </w:t>
      </w:r>
      <w:r w:rsidR="009C2898" w:rsidRPr="0095303D">
        <w:rPr>
          <w:rFonts w:ascii="Arial" w:hAnsi="Arial"/>
          <w:color w:val="000000"/>
          <w:lang w:val="ro-RO"/>
        </w:rPr>
        <w:t>nr.</w:t>
      </w:r>
      <w:r w:rsidR="007E5143" w:rsidRPr="0095303D">
        <w:rPr>
          <w:rFonts w:ascii="Arial" w:hAnsi="Arial"/>
          <w:color w:val="000000"/>
          <w:lang w:val="ro-RO"/>
        </w:rPr>
        <w:t xml:space="preserve"> </w:t>
      </w:r>
      <w:r w:rsidR="008A4D3A">
        <w:rPr>
          <w:rFonts w:ascii="Arial" w:hAnsi="Arial"/>
          <w:color w:val="000000"/>
          <w:lang w:val="ro-RO"/>
        </w:rPr>
        <w:t>1839</w:t>
      </w:r>
      <w:r w:rsidR="00DB6E8B" w:rsidRPr="0095303D">
        <w:rPr>
          <w:rFonts w:ascii="Arial" w:hAnsi="Arial"/>
          <w:color w:val="000000"/>
          <w:lang w:val="ro-RO"/>
        </w:rPr>
        <w:t>/202</w:t>
      </w:r>
      <w:r w:rsidR="00A15198">
        <w:rPr>
          <w:rFonts w:ascii="Arial" w:hAnsi="Arial"/>
          <w:color w:val="000000"/>
          <w:lang w:val="ro-RO"/>
        </w:rPr>
        <w:t>2</w:t>
      </w:r>
      <w:r w:rsidR="00C540EC" w:rsidRPr="0095303D">
        <w:rPr>
          <w:rFonts w:ascii="Arial" w:hAnsi="Arial"/>
          <w:color w:val="000000"/>
          <w:lang w:val="ro-RO"/>
        </w:rPr>
        <w:t xml:space="preserve"> </w:t>
      </w:r>
      <w:r w:rsidR="009C2898" w:rsidRPr="0095303D">
        <w:rPr>
          <w:rFonts w:ascii="Arial" w:hAnsi="Arial"/>
          <w:color w:val="000000"/>
          <w:lang w:val="ro-RO"/>
        </w:rPr>
        <w:t>a d</w:t>
      </w:r>
      <w:r w:rsidR="00C540EC" w:rsidRPr="0095303D">
        <w:rPr>
          <w:rFonts w:ascii="Arial" w:hAnsi="Arial"/>
          <w:color w:val="000000"/>
          <w:lang w:val="ro-RO"/>
        </w:rPr>
        <w:t xml:space="preserve">omnului </w:t>
      </w:r>
      <w:r w:rsidRPr="00A15198">
        <w:rPr>
          <w:rFonts w:ascii="Arial" w:hAnsi="Arial"/>
          <w:color w:val="000000"/>
          <w:highlight w:val="yellow"/>
          <w:lang w:val="ro-RO"/>
        </w:rPr>
        <w:t>primar</w:t>
      </w:r>
      <w:r w:rsidRPr="0095303D">
        <w:rPr>
          <w:rFonts w:ascii="Arial" w:hAnsi="Arial"/>
          <w:color w:val="000000"/>
          <w:lang w:val="ro-RO"/>
        </w:rPr>
        <w:t xml:space="preserve"> </w:t>
      </w:r>
      <w:r w:rsidR="002F0B9E">
        <w:rPr>
          <w:rFonts w:ascii="Arial" w:hAnsi="Arial"/>
          <w:color w:val="000000"/>
          <w:lang w:val="ro-RO"/>
        </w:rPr>
        <w:t>ION NECHIFOR</w:t>
      </w:r>
      <w:r w:rsidR="00C540EC" w:rsidRPr="0095303D">
        <w:rPr>
          <w:rFonts w:ascii="Arial" w:hAnsi="Arial"/>
          <w:color w:val="000000"/>
          <w:lang w:val="ro-RO"/>
        </w:rPr>
        <w:t xml:space="preserve"> privind </w:t>
      </w:r>
      <w:r w:rsidR="00512ED4" w:rsidRPr="0095303D">
        <w:rPr>
          <w:rFonts w:ascii="Arial" w:hAnsi="Arial"/>
          <w:color w:val="000000"/>
          <w:lang w:val="ro-RO"/>
        </w:rPr>
        <w:t>acordarea un</w:t>
      </w:r>
      <w:r w:rsidR="00C82141" w:rsidRPr="0095303D">
        <w:rPr>
          <w:rFonts w:ascii="Arial" w:hAnsi="Arial"/>
          <w:color w:val="000000"/>
          <w:lang w:val="ro-RO"/>
        </w:rPr>
        <w:t>ui</w:t>
      </w:r>
      <w:r w:rsidR="00512ED4" w:rsidRPr="0095303D">
        <w:rPr>
          <w:rFonts w:ascii="Arial" w:hAnsi="Arial"/>
          <w:color w:val="000000"/>
          <w:lang w:val="ro-RO"/>
        </w:rPr>
        <w:t xml:space="preserve"> mandat special,</w:t>
      </w:r>
      <w:r w:rsidR="00717195" w:rsidRPr="0095303D">
        <w:rPr>
          <w:rFonts w:ascii="Arial" w:hAnsi="Arial"/>
          <w:color w:val="000000"/>
          <w:lang w:val="ro-RO"/>
        </w:rPr>
        <w:t xml:space="preserve"> </w:t>
      </w:r>
      <w:r w:rsidR="000F633C" w:rsidRPr="0095303D">
        <w:rPr>
          <w:rFonts w:ascii="Arial" w:hAnsi="Arial"/>
          <w:color w:val="000000"/>
          <w:lang w:val="ro-RO"/>
        </w:rPr>
        <w:t>f</w:t>
      </w:r>
      <w:r w:rsidR="009A1CA8" w:rsidRPr="0095303D">
        <w:rPr>
          <w:rFonts w:ascii="Arial" w:hAnsi="Arial"/>
          <w:color w:val="000000"/>
          <w:lang w:val="ro-RO"/>
        </w:rPr>
        <w:t>acem următoarele precizări</w:t>
      </w:r>
      <w:r w:rsidR="009C2898" w:rsidRPr="0095303D">
        <w:rPr>
          <w:rFonts w:ascii="Arial" w:hAnsi="Arial"/>
          <w:b/>
          <w:color w:val="000000"/>
          <w:lang w:val="ro-RO"/>
        </w:rPr>
        <w:t>:</w:t>
      </w:r>
    </w:p>
    <w:p w14:paraId="7DB9E0EE" w14:textId="15068C57" w:rsidR="00540FC6" w:rsidRPr="0095303D" w:rsidRDefault="00540FC6" w:rsidP="002234A0">
      <w:pPr>
        <w:spacing w:after="120"/>
        <w:ind w:firstLine="709"/>
        <w:jc w:val="both"/>
        <w:rPr>
          <w:rFonts w:ascii="Arial" w:hAnsi="Arial"/>
          <w:i/>
          <w:color w:val="000000"/>
          <w:lang w:val="ro-RO"/>
        </w:rPr>
      </w:pPr>
      <w:r w:rsidRPr="0095303D">
        <w:rPr>
          <w:rFonts w:ascii="Arial" w:hAnsi="Arial"/>
          <w:color w:val="000000"/>
          <w:lang w:val="ro-RO"/>
        </w:rPr>
        <w:t xml:space="preserve">În conformitate </w:t>
      </w:r>
      <w:r w:rsidR="00DA4F21" w:rsidRPr="0095303D">
        <w:rPr>
          <w:rFonts w:ascii="Arial" w:hAnsi="Arial"/>
          <w:color w:val="000000"/>
          <w:lang w:val="ro-RO"/>
        </w:rPr>
        <w:t>cu prevederile art</w:t>
      </w:r>
      <w:r w:rsidR="00683563" w:rsidRPr="0095303D">
        <w:rPr>
          <w:rFonts w:ascii="Arial" w:hAnsi="Arial"/>
          <w:color w:val="000000"/>
          <w:lang w:val="ro-RO"/>
        </w:rPr>
        <w:t>.</w:t>
      </w:r>
      <w:r w:rsidR="00DA4F21" w:rsidRPr="0095303D">
        <w:rPr>
          <w:rFonts w:ascii="Arial" w:hAnsi="Arial"/>
          <w:color w:val="000000"/>
          <w:lang w:val="ro-RO"/>
        </w:rPr>
        <w:t xml:space="preserve"> 13 alin (1)</w:t>
      </w:r>
      <w:r w:rsidRPr="0095303D">
        <w:rPr>
          <w:rFonts w:ascii="Arial" w:hAnsi="Arial"/>
          <w:color w:val="000000"/>
          <w:lang w:val="ro-RO"/>
        </w:rPr>
        <w:t xml:space="preserve"> din Legea serviciului de salubrizare a localită</w:t>
      </w:r>
      <w:r w:rsidR="00E33DB3" w:rsidRPr="0095303D">
        <w:rPr>
          <w:rFonts w:ascii="Arial" w:hAnsi="Arial"/>
          <w:color w:val="000000"/>
          <w:lang w:val="ro-RO"/>
        </w:rPr>
        <w:t>ț</w:t>
      </w:r>
      <w:r w:rsidRPr="0095303D">
        <w:rPr>
          <w:rFonts w:ascii="Arial" w:hAnsi="Arial"/>
          <w:color w:val="000000"/>
          <w:lang w:val="ro-RO"/>
        </w:rPr>
        <w:t>ilor nr. 101/2006</w:t>
      </w:r>
      <w:r w:rsidRPr="0095303D">
        <w:rPr>
          <w:lang w:val="ro-RO"/>
        </w:rPr>
        <w:t xml:space="preserve"> </w:t>
      </w:r>
      <w:r w:rsidRPr="0095303D">
        <w:rPr>
          <w:rFonts w:ascii="Arial" w:hAnsi="Arial"/>
          <w:color w:val="000000"/>
          <w:lang w:val="ro-RO"/>
        </w:rPr>
        <w:t xml:space="preserve">cu modificările </w:t>
      </w:r>
      <w:r w:rsidR="00E33DB3" w:rsidRPr="0095303D">
        <w:rPr>
          <w:rFonts w:ascii="Arial" w:hAnsi="Arial"/>
          <w:color w:val="000000"/>
          <w:lang w:val="ro-RO"/>
        </w:rPr>
        <w:t>ș</w:t>
      </w:r>
      <w:r w:rsidRPr="0095303D">
        <w:rPr>
          <w:rFonts w:ascii="Arial" w:hAnsi="Arial"/>
          <w:color w:val="000000"/>
          <w:lang w:val="ro-RO"/>
        </w:rPr>
        <w:t>i completările ulterioare,</w:t>
      </w:r>
      <w:r w:rsidR="00DA4F21" w:rsidRPr="0095303D">
        <w:rPr>
          <w:rFonts w:ascii="Arial" w:hAnsi="Arial"/>
          <w:color w:val="000000"/>
          <w:lang w:val="ro-RO"/>
        </w:rPr>
        <w:t xml:space="preserve"> </w:t>
      </w:r>
      <w:r w:rsidR="002234A0">
        <w:rPr>
          <w:rFonts w:ascii="Arial" w:hAnsi="Arial"/>
          <w:color w:val="000000"/>
          <w:lang w:val="ro-RO"/>
        </w:rPr>
        <w:t>„</w:t>
      </w:r>
      <w:r w:rsidRPr="0095303D">
        <w:rPr>
          <w:rFonts w:ascii="Arial" w:hAnsi="Arial"/>
          <w:color w:val="000000"/>
          <w:lang w:val="ro-RO"/>
        </w:rPr>
        <w:t>(</w:t>
      </w:r>
      <w:r w:rsidRPr="0095303D">
        <w:rPr>
          <w:rFonts w:ascii="Arial" w:hAnsi="Arial"/>
          <w:i/>
          <w:color w:val="000000"/>
          <w:lang w:val="ro-RO"/>
        </w:rPr>
        <w:t>1) Raporturile juridice dintre autorită</w:t>
      </w:r>
      <w:r w:rsidR="00E33DB3" w:rsidRPr="0095303D">
        <w:rPr>
          <w:rFonts w:ascii="Arial" w:hAnsi="Arial"/>
          <w:i/>
          <w:color w:val="000000"/>
          <w:lang w:val="ro-RO"/>
        </w:rPr>
        <w:t>ț</w:t>
      </w:r>
      <w:r w:rsidRPr="0095303D">
        <w:rPr>
          <w:rFonts w:ascii="Arial" w:hAnsi="Arial"/>
          <w:i/>
          <w:color w:val="000000"/>
          <w:lang w:val="ro-RO"/>
        </w:rPr>
        <w:t>ile deliberative ale unită</w:t>
      </w:r>
      <w:r w:rsidR="00E33DB3" w:rsidRPr="0095303D">
        <w:rPr>
          <w:rFonts w:ascii="Arial" w:hAnsi="Arial"/>
          <w:i/>
          <w:color w:val="000000"/>
          <w:lang w:val="ro-RO"/>
        </w:rPr>
        <w:t>ț</w:t>
      </w:r>
      <w:r w:rsidRPr="0095303D">
        <w:rPr>
          <w:rFonts w:ascii="Arial" w:hAnsi="Arial"/>
          <w:i/>
          <w:color w:val="000000"/>
          <w:lang w:val="ro-RO"/>
        </w:rPr>
        <w:t>ilor administrativ-teritoriale/sectoarelor municipiului Bucure</w:t>
      </w:r>
      <w:r w:rsidR="00E33DB3" w:rsidRPr="0095303D">
        <w:rPr>
          <w:rFonts w:ascii="Arial" w:hAnsi="Arial"/>
          <w:i/>
          <w:color w:val="000000"/>
          <w:lang w:val="ro-RO"/>
        </w:rPr>
        <w:t>ș</w:t>
      </w:r>
      <w:r w:rsidRPr="0095303D">
        <w:rPr>
          <w:rFonts w:ascii="Arial" w:hAnsi="Arial"/>
          <w:i/>
          <w:color w:val="000000"/>
          <w:lang w:val="ro-RO"/>
        </w:rPr>
        <w:t>ti sau dintre asocia</w:t>
      </w:r>
      <w:r w:rsidR="00E33DB3" w:rsidRPr="0095303D">
        <w:rPr>
          <w:rFonts w:ascii="Arial" w:hAnsi="Arial"/>
          <w:i/>
          <w:color w:val="000000"/>
          <w:lang w:val="ro-RO"/>
        </w:rPr>
        <w:t>ț</w:t>
      </w:r>
      <w:r w:rsidRPr="0095303D">
        <w:rPr>
          <w:rFonts w:ascii="Arial" w:hAnsi="Arial"/>
          <w:i/>
          <w:color w:val="000000"/>
          <w:lang w:val="ro-RO"/>
        </w:rPr>
        <w:t xml:space="preserve">iile de dezvoltare intercomunitară </w:t>
      </w:r>
      <w:r w:rsidR="00E33DB3" w:rsidRPr="0095303D">
        <w:rPr>
          <w:rFonts w:ascii="Arial" w:hAnsi="Arial"/>
          <w:i/>
          <w:color w:val="000000"/>
          <w:lang w:val="ro-RO"/>
        </w:rPr>
        <w:t>ș</w:t>
      </w:r>
      <w:r w:rsidRPr="0095303D">
        <w:rPr>
          <w:rFonts w:ascii="Arial" w:hAnsi="Arial"/>
          <w:i/>
          <w:color w:val="000000"/>
          <w:lang w:val="ro-RO"/>
        </w:rPr>
        <w:t>i operatorii serviciului de salubrizare, după caz, sunt reglementate prin:</w:t>
      </w:r>
      <w:r w:rsidR="0024386E">
        <w:rPr>
          <w:rFonts w:ascii="Arial" w:hAnsi="Arial"/>
          <w:i/>
          <w:color w:val="000000"/>
          <w:lang w:val="ro-RO"/>
        </w:rPr>
        <w:t>...</w:t>
      </w:r>
      <w:r w:rsidR="002234A0">
        <w:rPr>
          <w:rFonts w:ascii="Arial" w:hAnsi="Arial"/>
          <w:i/>
          <w:color w:val="000000"/>
          <w:lang w:val="ro-RO"/>
        </w:rPr>
        <w:t xml:space="preserve"> </w:t>
      </w:r>
      <w:r w:rsidRPr="0095303D">
        <w:rPr>
          <w:rFonts w:ascii="Arial" w:hAnsi="Arial"/>
          <w:i/>
          <w:color w:val="000000"/>
          <w:lang w:val="ro-RO"/>
        </w:rPr>
        <w:t xml:space="preserve">b) hotărâri privind atribuirea </w:t>
      </w:r>
      <w:r w:rsidR="00E33DB3" w:rsidRPr="0095303D">
        <w:rPr>
          <w:rFonts w:ascii="Arial" w:hAnsi="Arial"/>
          <w:i/>
          <w:color w:val="000000"/>
          <w:lang w:val="ro-RO"/>
        </w:rPr>
        <w:t>ș</w:t>
      </w:r>
      <w:r w:rsidRPr="0095303D">
        <w:rPr>
          <w:rFonts w:ascii="Arial" w:hAnsi="Arial"/>
          <w:i/>
          <w:color w:val="000000"/>
          <w:lang w:val="ro-RO"/>
        </w:rPr>
        <w:t>i încheierea contractelor de delegare a gestiunii serviciului, adoptate de autorită</w:t>
      </w:r>
      <w:r w:rsidR="00E33DB3" w:rsidRPr="0095303D">
        <w:rPr>
          <w:rFonts w:ascii="Arial" w:hAnsi="Arial"/>
          <w:i/>
          <w:color w:val="000000"/>
          <w:lang w:val="ro-RO"/>
        </w:rPr>
        <w:t>ț</w:t>
      </w:r>
      <w:r w:rsidRPr="0095303D">
        <w:rPr>
          <w:rFonts w:ascii="Arial" w:hAnsi="Arial"/>
          <w:i/>
          <w:color w:val="000000"/>
          <w:lang w:val="ro-RO"/>
        </w:rPr>
        <w:t>ile deliberative ale unită</w:t>
      </w:r>
      <w:r w:rsidR="00E33DB3" w:rsidRPr="0095303D">
        <w:rPr>
          <w:rFonts w:ascii="Arial" w:hAnsi="Arial"/>
          <w:i/>
          <w:color w:val="000000"/>
          <w:lang w:val="ro-RO"/>
        </w:rPr>
        <w:t>ț</w:t>
      </w:r>
      <w:r w:rsidRPr="0095303D">
        <w:rPr>
          <w:rFonts w:ascii="Arial" w:hAnsi="Arial"/>
          <w:i/>
          <w:color w:val="000000"/>
          <w:lang w:val="ro-RO"/>
        </w:rPr>
        <w:t>ilor administrativ-teritoriale/sectoarelor municipiului Bucure</w:t>
      </w:r>
      <w:r w:rsidR="00E33DB3" w:rsidRPr="0095303D">
        <w:rPr>
          <w:rFonts w:ascii="Arial" w:hAnsi="Arial"/>
          <w:i/>
          <w:color w:val="000000"/>
          <w:lang w:val="ro-RO"/>
        </w:rPr>
        <w:t>ș</w:t>
      </w:r>
      <w:r w:rsidRPr="0095303D">
        <w:rPr>
          <w:rFonts w:ascii="Arial" w:hAnsi="Arial"/>
          <w:i/>
          <w:color w:val="000000"/>
          <w:lang w:val="ro-RO"/>
        </w:rPr>
        <w:t>ti ori, după caz, de adunările generale ale asocia</w:t>
      </w:r>
      <w:r w:rsidR="00E33DB3" w:rsidRPr="0095303D">
        <w:rPr>
          <w:rFonts w:ascii="Arial" w:hAnsi="Arial"/>
          <w:i/>
          <w:color w:val="000000"/>
          <w:lang w:val="ro-RO"/>
        </w:rPr>
        <w:t>ț</w:t>
      </w:r>
      <w:r w:rsidRPr="0095303D">
        <w:rPr>
          <w:rFonts w:ascii="Arial" w:hAnsi="Arial"/>
          <w:i/>
          <w:color w:val="000000"/>
          <w:lang w:val="ro-RO"/>
        </w:rPr>
        <w:t>iilor, în cazul gestiunii delegate.</w:t>
      </w:r>
    </w:p>
    <w:p w14:paraId="4EDCB3C3" w14:textId="544072AC" w:rsidR="008A5C43" w:rsidRPr="008A5C43" w:rsidRDefault="008A5C43" w:rsidP="002234A0">
      <w:pPr>
        <w:spacing w:after="120"/>
        <w:ind w:firstLine="720"/>
        <w:jc w:val="both"/>
        <w:rPr>
          <w:rFonts w:ascii="Arial" w:hAnsi="Arial"/>
          <w:color w:val="000000"/>
          <w:lang w:val="ro-RO"/>
        </w:rPr>
      </w:pPr>
      <w:r>
        <w:rPr>
          <w:rFonts w:ascii="Arial" w:hAnsi="Arial"/>
          <w:color w:val="000000"/>
          <w:lang w:val="ro-RO"/>
        </w:rPr>
        <w:t xml:space="preserve">Potrivit </w:t>
      </w:r>
      <w:r w:rsidR="00475725">
        <w:rPr>
          <w:rFonts w:ascii="Arial" w:hAnsi="Arial"/>
          <w:color w:val="000000"/>
          <w:lang w:val="ro-RO"/>
        </w:rPr>
        <w:t>prevederilor art</w:t>
      </w:r>
      <w:r w:rsidRPr="008A5C43">
        <w:rPr>
          <w:rFonts w:ascii="Arial" w:hAnsi="Arial"/>
          <w:color w:val="000000"/>
          <w:lang w:val="ro-RO"/>
        </w:rPr>
        <w:t>. 6</w:t>
      </w:r>
      <w:r w:rsidR="00475725">
        <w:rPr>
          <w:rFonts w:ascii="Arial" w:hAnsi="Arial"/>
          <w:color w:val="000000"/>
          <w:lang w:val="ro-RO"/>
        </w:rPr>
        <w:t xml:space="preserve"> alin. (1) lit. h) din Legea nr. 101/2006</w:t>
      </w:r>
      <w:r w:rsidR="002234A0">
        <w:rPr>
          <w:rFonts w:ascii="Arial" w:hAnsi="Arial"/>
          <w:color w:val="000000"/>
          <w:lang w:val="ro-RO"/>
        </w:rPr>
        <w:t xml:space="preserve">: </w:t>
      </w:r>
      <w:r w:rsidRPr="002234A0">
        <w:rPr>
          <w:rFonts w:ascii="Arial" w:hAnsi="Arial"/>
          <w:i/>
          <w:iCs/>
          <w:color w:val="000000"/>
          <w:lang w:val="ro-RO"/>
        </w:rPr>
        <w:t>Autorităţile deliberative ale unităţilor administrativ-teritoriale/sectoarelor municipiului Bucureşti au competenţe exclusive în ceea ce priveşte înfiinţarea, organizarea, gestionarea, coordonarea şi atribuirea serviciului de salubrizare a localităţilor, având următoarele atribuţii în domeniu:</w:t>
      </w:r>
      <w:r w:rsidR="002234A0" w:rsidRPr="002234A0">
        <w:rPr>
          <w:rFonts w:ascii="Arial" w:hAnsi="Arial"/>
          <w:i/>
          <w:iCs/>
          <w:color w:val="000000"/>
          <w:lang w:val="ro-RO"/>
        </w:rPr>
        <w:t xml:space="preserve"> ... h) elaborarea şi aprobarea caietelor de sarcini şi a regulamentelor serviciului, pe baza caietului de sarcini-cadru şi a regulamentului-cadru al serviciului de salubrizare, elaborate de A.N.R.S.C</w:t>
      </w:r>
      <w:r w:rsidR="002234A0" w:rsidRPr="002234A0">
        <w:rPr>
          <w:rFonts w:ascii="Arial" w:hAnsi="Arial"/>
          <w:color w:val="000000"/>
          <w:lang w:val="ro-RO"/>
        </w:rPr>
        <w:t>.</w:t>
      </w:r>
    </w:p>
    <w:p w14:paraId="7DB9E0EF" w14:textId="3F21A652" w:rsidR="00B46BEB" w:rsidRPr="00C83A8E" w:rsidRDefault="00B46BEB" w:rsidP="002234A0">
      <w:pPr>
        <w:spacing w:after="120"/>
        <w:ind w:firstLine="720"/>
        <w:jc w:val="both"/>
        <w:rPr>
          <w:rFonts w:ascii="Arial" w:hAnsi="Arial"/>
          <w:iCs/>
          <w:color w:val="000000"/>
          <w:lang w:val="ro-RO"/>
        </w:rPr>
      </w:pPr>
      <w:r w:rsidRPr="0095303D">
        <w:rPr>
          <w:rFonts w:ascii="Arial" w:hAnsi="Arial"/>
          <w:color w:val="000000"/>
          <w:lang w:val="ro-RO"/>
        </w:rPr>
        <w:t>Potrivit dispozi</w:t>
      </w:r>
      <w:r w:rsidR="00E33DB3" w:rsidRPr="0095303D">
        <w:rPr>
          <w:rFonts w:ascii="Arial" w:hAnsi="Arial"/>
          <w:color w:val="000000"/>
          <w:lang w:val="ro-RO"/>
        </w:rPr>
        <w:t>ț</w:t>
      </w:r>
      <w:r w:rsidRPr="0095303D">
        <w:rPr>
          <w:rFonts w:ascii="Arial" w:hAnsi="Arial"/>
          <w:color w:val="000000"/>
          <w:lang w:val="ro-RO"/>
        </w:rPr>
        <w:t>iilor art. 8 alin. (3) lit</w:t>
      </w:r>
      <w:r w:rsidR="00683563" w:rsidRPr="0095303D">
        <w:rPr>
          <w:rFonts w:ascii="Arial" w:hAnsi="Arial"/>
          <w:color w:val="000000"/>
          <w:lang w:val="ro-RO"/>
        </w:rPr>
        <w:t>.</w:t>
      </w:r>
      <w:r w:rsidRPr="0095303D">
        <w:rPr>
          <w:rFonts w:ascii="Arial" w:hAnsi="Arial"/>
          <w:color w:val="000000"/>
          <w:lang w:val="ro-RO"/>
        </w:rPr>
        <w:t xml:space="preserve"> d</w:t>
      </w:r>
      <w:r w:rsidRPr="0095303D">
        <w:rPr>
          <w:rFonts w:ascii="Arial" w:hAnsi="Arial" w:cs="Arial"/>
          <w:color w:val="000000"/>
          <w:lang w:val="ro-RO"/>
        </w:rPr>
        <w:t>^2 din Legea nr. 51/2006 a serviciilor com</w:t>
      </w:r>
      <w:r w:rsidR="001F6A9B" w:rsidRPr="0095303D">
        <w:rPr>
          <w:rFonts w:ascii="Arial" w:hAnsi="Arial" w:cs="Arial"/>
          <w:color w:val="000000"/>
          <w:lang w:val="ro-RO"/>
        </w:rPr>
        <w:t>u</w:t>
      </w:r>
      <w:r w:rsidRPr="0095303D">
        <w:rPr>
          <w:rFonts w:ascii="Arial" w:hAnsi="Arial" w:cs="Arial"/>
          <w:color w:val="000000"/>
          <w:lang w:val="ro-RO"/>
        </w:rPr>
        <w:t>nitare de utilită</w:t>
      </w:r>
      <w:r w:rsidR="00E33DB3" w:rsidRPr="0095303D">
        <w:rPr>
          <w:rFonts w:ascii="Arial" w:hAnsi="Arial" w:cs="Arial"/>
          <w:color w:val="000000"/>
          <w:lang w:val="ro-RO"/>
        </w:rPr>
        <w:t>ț</w:t>
      </w:r>
      <w:r w:rsidRPr="0095303D">
        <w:rPr>
          <w:rFonts w:ascii="Arial" w:hAnsi="Arial" w:cs="Arial"/>
          <w:color w:val="000000"/>
          <w:lang w:val="ro-RO"/>
        </w:rPr>
        <w:t>i publice</w:t>
      </w:r>
      <w:r w:rsidR="00E10589" w:rsidRPr="0095303D">
        <w:rPr>
          <w:rFonts w:ascii="Arial" w:hAnsi="Arial" w:cs="Arial"/>
          <w:color w:val="000000"/>
          <w:lang w:val="ro-RO"/>
        </w:rPr>
        <w:t>,</w:t>
      </w:r>
      <w:r w:rsidR="00E10589" w:rsidRPr="0095303D">
        <w:rPr>
          <w:lang w:val="ro-RO"/>
        </w:rPr>
        <w:t xml:space="preserve"> </w:t>
      </w:r>
      <w:r w:rsidR="00E10589" w:rsidRPr="0095303D">
        <w:rPr>
          <w:rFonts w:ascii="Arial" w:hAnsi="Arial" w:cs="Arial"/>
          <w:color w:val="000000"/>
          <w:lang w:val="ro-RO"/>
        </w:rPr>
        <w:t xml:space="preserve">cu modificările </w:t>
      </w:r>
      <w:r w:rsidR="00E33DB3" w:rsidRPr="0095303D">
        <w:rPr>
          <w:rFonts w:ascii="Arial" w:hAnsi="Arial" w:cs="Arial"/>
          <w:color w:val="000000"/>
          <w:lang w:val="ro-RO"/>
        </w:rPr>
        <w:t>ș</w:t>
      </w:r>
      <w:r w:rsidR="00E10589" w:rsidRPr="0095303D">
        <w:rPr>
          <w:rFonts w:ascii="Arial" w:hAnsi="Arial" w:cs="Arial"/>
          <w:color w:val="000000"/>
          <w:lang w:val="ro-RO"/>
        </w:rPr>
        <w:t>i completările ulterioare, autorită</w:t>
      </w:r>
      <w:r w:rsidR="00E33DB3" w:rsidRPr="0095303D">
        <w:rPr>
          <w:rFonts w:ascii="Arial" w:hAnsi="Arial" w:cs="Arial"/>
          <w:color w:val="000000"/>
          <w:lang w:val="ro-RO"/>
        </w:rPr>
        <w:t>ț</w:t>
      </w:r>
      <w:r w:rsidR="00E10589" w:rsidRPr="0095303D">
        <w:rPr>
          <w:rFonts w:ascii="Arial" w:hAnsi="Arial" w:cs="Arial"/>
          <w:color w:val="000000"/>
          <w:lang w:val="ro-RO"/>
        </w:rPr>
        <w:t>ile administra</w:t>
      </w:r>
      <w:r w:rsidR="00E33DB3" w:rsidRPr="0095303D">
        <w:rPr>
          <w:rFonts w:ascii="Arial" w:hAnsi="Arial" w:cs="Arial"/>
          <w:color w:val="000000"/>
          <w:lang w:val="ro-RO"/>
        </w:rPr>
        <w:t>ț</w:t>
      </w:r>
      <w:r w:rsidR="00E10589" w:rsidRPr="0095303D">
        <w:rPr>
          <w:rFonts w:ascii="Arial" w:hAnsi="Arial" w:cs="Arial"/>
          <w:color w:val="000000"/>
          <w:lang w:val="ro-RO"/>
        </w:rPr>
        <w:t>iei publice locale au competen</w:t>
      </w:r>
      <w:r w:rsidR="00E33DB3" w:rsidRPr="0095303D">
        <w:rPr>
          <w:rFonts w:ascii="Arial" w:hAnsi="Arial" w:cs="Arial"/>
          <w:color w:val="000000"/>
          <w:lang w:val="ro-RO"/>
        </w:rPr>
        <w:t>ț</w:t>
      </w:r>
      <w:r w:rsidR="00492244" w:rsidRPr="0095303D">
        <w:rPr>
          <w:rFonts w:ascii="Arial" w:hAnsi="Arial" w:cs="Arial"/>
          <w:color w:val="000000"/>
          <w:lang w:val="ro-RO"/>
        </w:rPr>
        <w:t>ă exclusivă, în condi</w:t>
      </w:r>
      <w:r w:rsidR="00E33DB3" w:rsidRPr="0095303D">
        <w:rPr>
          <w:rFonts w:ascii="Arial" w:hAnsi="Arial" w:cs="Arial"/>
          <w:color w:val="000000"/>
          <w:lang w:val="ro-RO"/>
        </w:rPr>
        <w:t>ț</w:t>
      </w:r>
      <w:r w:rsidR="00492244" w:rsidRPr="0095303D">
        <w:rPr>
          <w:rFonts w:ascii="Arial" w:hAnsi="Arial" w:cs="Arial"/>
          <w:color w:val="000000"/>
          <w:lang w:val="ro-RO"/>
        </w:rPr>
        <w:t>iile legi</w:t>
      </w:r>
      <w:r w:rsidR="00F22660" w:rsidRPr="0095303D">
        <w:rPr>
          <w:rFonts w:ascii="Arial" w:hAnsi="Arial" w:cs="Arial"/>
          <w:color w:val="000000"/>
          <w:lang w:val="ro-RO"/>
        </w:rPr>
        <w:t>i</w:t>
      </w:r>
      <w:r w:rsidR="00492244" w:rsidRPr="0095303D">
        <w:rPr>
          <w:rFonts w:ascii="Arial" w:hAnsi="Arial" w:cs="Arial"/>
          <w:color w:val="000000"/>
          <w:lang w:val="ro-RO"/>
        </w:rPr>
        <w:t xml:space="preserve"> </w:t>
      </w:r>
      <w:r w:rsidR="00E10589" w:rsidRPr="0095303D">
        <w:rPr>
          <w:rFonts w:ascii="Arial" w:hAnsi="Arial" w:cs="Arial"/>
          <w:color w:val="000000"/>
          <w:lang w:val="ro-RO"/>
        </w:rPr>
        <w:t>în ceea ce prive</w:t>
      </w:r>
      <w:r w:rsidR="00E33DB3" w:rsidRPr="0095303D">
        <w:rPr>
          <w:rFonts w:ascii="Arial" w:hAnsi="Arial" w:cs="Arial"/>
          <w:color w:val="000000"/>
          <w:lang w:val="ro-RO"/>
        </w:rPr>
        <w:t>ș</w:t>
      </w:r>
      <w:r w:rsidR="00E10589" w:rsidRPr="0095303D">
        <w:rPr>
          <w:rFonts w:ascii="Arial" w:hAnsi="Arial" w:cs="Arial"/>
          <w:color w:val="000000"/>
          <w:lang w:val="ro-RO"/>
        </w:rPr>
        <w:t xml:space="preserve">te </w:t>
      </w:r>
      <w:r w:rsidR="00492244" w:rsidRPr="0095303D">
        <w:rPr>
          <w:rFonts w:ascii="Arial" w:hAnsi="Arial" w:cs="Arial"/>
          <w:color w:val="000000"/>
          <w:lang w:val="ro-RO"/>
        </w:rPr>
        <w:t>"</w:t>
      </w:r>
      <w:r w:rsidR="00E10589" w:rsidRPr="0095303D">
        <w:rPr>
          <w:rFonts w:ascii="Arial" w:hAnsi="Arial" w:cs="Arial"/>
          <w:i/>
          <w:color w:val="000000"/>
          <w:lang w:val="ro-RO"/>
        </w:rPr>
        <w:t>aprobarea modificării contractelor de delegare a gestiunii</w:t>
      </w:r>
      <w:r w:rsidR="00492244" w:rsidRPr="0095303D">
        <w:rPr>
          <w:rFonts w:ascii="Arial" w:hAnsi="Arial" w:cs="Arial"/>
          <w:i/>
          <w:color w:val="000000"/>
          <w:lang w:val="ro-RO"/>
        </w:rPr>
        <w:t>"</w:t>
      </w:r>
      <w:r w:rsidR="00C83A8E">
        <w:rPr>
          <w:rFonts w:ascii="Arial" w:hAnsi="Arial" w:cs="Arial"/>
          <w:iCs/>
          <w:color w:val="000000"/>
          <w:lang w:val="ro-RO"/>
        </w:rPr>
        <w:t xml:space="preserve"> iar potrivit </w:t>
      </w:r>
      <w:r w:rsidR="002A363E">
        <w:rPr>
          <w:rFonts w:ascii="Arial" w:hAnsi="Arial" w:cs="Arial"/>
          <w:iCs/>
          <w:color w:val="000000"/>
          <w:lang w:val="ro-RO"/>
        </w:rPr>
        <w:t>dispozițiilor art. 10 alin. (5) din același act normativ „...</w:t>
      </w:r>
      <w:r w:rsidR="009E38B8" w:rsidRPr="009E38B8">
        <w:rPr>
          <w:rFonts w:ascii="Arial" w:hAnsi="Arial" w:cs="Arial"/>
          <w:i/>
          <w:color w:val="000000"/>
          <w:lang w:val="ro-RO"/>
        </w:rPr>
        <w:t>exercitarea atribuţiilor, drepturilor şi obligaţiilor prevăzute la art. 8 alin. (3) lit. a), d^1), d^2), i)-k), art. 9 alin. (2) lit. g), art. 27, art. 29 alin. (2) şi art. 30 alin. (5) este condiţionată de primirea în prealabil a unui mandat special din partea autorităţilor deliberative ale unităţilor administrativ-teritoriale membre ale asociaţiei</w:t>
      </w:r>
      <w:r w:rsidR="009E38B8">
        <w:rPr>
          <w:rFonts w:ascii="Arial" w:hAnsi="Arial" w:cs="Arial"/>
          <w:iCs/>
          <w:color w:val="000000"/>
          <w:lang w:val="ro-RO"/>
        </w:rPr>
        <w:t>”.</w:t>
      </w:r>
    </w:p>
    <w:p w14:paraId="57606711" w14:textId="0878413C" w:rsidR="005D368B" w:rsidRPr="0095303D" w:rsidRDefault="00C520BC" w:rsidP="004F04B6">
      <w:pPr>
        <w:spacing w:after="120"/>
        <w:ind w:firstLine="720"/>
        <w:jc w:val="both"/>
        <w:rPr>
          <w:rFonts w:ascii="Arial" w:hAnsi="Arial"/>
          <w:color w:val="000000"/>
          <w:lang w:val="ro-RO"/>
        </w:rPr>
      </w:pPr>
      <w:r>
        <w:rPr>
          <w:rFonts w:ascii="Arial" w:hAnsi="Arial"/>
          <w:color w:val="000000"/>
          <w:lang w:val="ro-RO"/>
        </w:rPr>
        <w:t>A</w:t>
      </w:r>
      <w:r w:rsidR="00D80E74" w:rsidRPr="0095303D">
        <w:rPr>
          <w:rFonts w:ascii="Arial" w:hAnsi="Arial"/>
          <w:color w:val="000000"/>
          <w:lang w:val="ro-RO"/>
        </w:rPr>
        <w:t>rt</w:t>
      </w:r>
      <w:r w:rsidR="00150393" w:rsidRPr="0095303D">
        <w:rPr>
          <w:rFonts w:ascii="Arial" w:hAnsi="Arial"/>
          <w:color w:val="000000"/>
          <w:lang w:val="ro-RO"/>
        </w:rPr>
        <w:t>.</w:t>
      </w:r>
      <w:r w:rsidR="00D80E74" w:rsidRPr="0095303D">
        <w:rPr>
          <w:rFonts w:ascii="Arial" w:hAnsi="Arial"/>
          <w:color w:val="000000"/>
          <w:lang w:val="ro-RO"/>
        </w:rPr>
        <w:t xml:space="preserve"> 26 alin</w:t>
      </w:r>
      <w:r w:rsidR="00056BEE" w:rsidRPr="0095303D">
        <w:rPr>
          <w:rFonts w:ascii="Arial" w:hAnsi="Arial"/>
          <w:color w:val="000000"/>
          <w:lang w:val="ro-RO"/>
        </w:rPr>
        <w:t>. (</w:t>
      </w:r>
      <w:r w:rsidR="00B62F2C">
        <w:rPr>
          <w:rFonts w:ascii="Arial" w:hAnsi="Arial"/>
          <w:color w:val="000000"/>
          <w:lang w:val="ro-RO"/>
        </w:rPr>
        <w:t>1</w:t>
      </w:r>
      <w:r w:rsidR="00056BEE" w:rsidRPr="0095303D">
        <w:rPr>
          <w:rFonts w:ascii="Arial" w:hAnsi="Arial"/>
          <w:color w:val="000000"/>
          <w:lang w:val="ro-RO"/>
        </w:rPr>
        <w:t>)</w:t>
      </w:r>
      <w:r w:rsidR="00D80E74" w:rsidRPr="0095303D">
        <w:rPr>
          <w:rFonts w:ascii="Arial" w:hAnsi="Arial"/>
          <w:color w:val="000000"/>
          <w:lang w:val="ro-RO"/>
        </w:rPr>
        <w:t xml:space="preserve"> </w:t>
      </w:r>
      <w:r>
        <w:rPr>
          <w:rFonts w:ascii="Arial" w:hAnsi="Arial"/>
          <w:color w:val="000000"/>
          <w:lang w:val="ro-RO"/>
        </w:rPr>
        <w:t xml:space="preserve">din Contractul de delegare nr. </w:t>
      </w:r>
      <w:r w:rsidR="00B74220" w:rsidRPr="00B74220">
        <w:rPr>
          <w:rFonts w:ascii="Arial" w:hAnsi="Arial"/>
          <w:color w:val="000000"/>
          <w:lang w:val="ro-RO"/>
        </w:rPr>
        <w:t>63/609/01.03.2017</w:t>
      </w:r>
      <w:r>
        <w:rPr>
          <w:rFonts w:ascii="Arial" w:hAnsi="Arial"/>
          <w:color w:val="000000"/>
          <w:lang w:val="ro-RO"/>
        </w:rPr>
        <w:t xml:space="preserve"> </w:t>
      </w:r>
      <w:r w:rsidR="007B45CD" w:rsidRPr="0095303D">
        <w:rPr>
          <w:rFonts w:ascii="Arial" w:hAnsi="Arial"/>
          <w:color w:val="000000"/>
          <w:lang w:val="ro-RO"/>
        </w:rPr>
        <w:t xml:space="preserve">prevede că </w:t>
      </w:r>
      <w:r w:rsidR="00823CF4">
        <w:rPr>
          <w:rFonts w:ascii="Arial" w:hAnsi="Arial"/>
          <w:color w:val="000000"/>
          <w:lang w:val="ro-RO"/>
        </w:rPr>
        <w:t>„</w:t>
      </w:r>
      <w:r w:rsidR="00823CF4" w:rsidRPr="00701413">
        <w:rPr>
          <w:rFonts w:ascii="Arial" w:hAnsi="Arial"/>
          <w:i/>
          <w:iCs/>
          <w:color w:val="000000"/>
          <w:lang w:val="ro-RO"/>
        </w:rPr>
        <w:t>p</w:t>
      </w:r>
      <w:r w:rsidR="00823CF4" w:rsidRPr="009D67E8">
        <w:rPr>
          <w:rFonts w:ascii="Arial" w:hAnsi="Arial"/>
          <w:i/>
          <w:iCs/>
          <w:color w:val="000000"/>
          <w:lang w:val="ro-RO"/>
        </w:rPr>
        <w:t>ărţile vor urmări în permanenţă menţinerea echilibrului contractual/financiar al Contractului</w:t>
      </w:r>
      <w:r w:rsidR="00823CF4">
        <w:rPr>
          <w:rFonts w:ascii="Arial" w:hAnsi="Arial"/>
          <w:color w:val="000000"/>
          <w:lang w:val="ro-RO"/>
        </w:rPr>
        <w:t>”</w:t>
      </w:r>
      <w:r w:rsidR="005A7561">
        <w:rPr>
          <w:rFonts w:ascii="Arial" w:hAnsi="Arial"/>
          <w:color w:val="000000"/>
          <w:lang w:val="ro-RO"/>
        </w:rPr>
        <w:t>, solicitarea de modificare a con</w:t>
      </w:r>
      <w:r w:rsidR="006F3C0C">
        <w:rPr>
          <w:rFonts w:ascii="Arial" w:hAnsi="Arial"/>
          <w:color w:val="000000"/>
          <w:lang w:val="ro-RO"/>
        </w:rPr>
        <w:t xml:space="preserve">tractului fiind susținută prin discrepanța </w:t>
      </w:r>
      <w:r w:rsidR="006E7EA4">
        <w:rPr>
          <w:rFonts w:ascii="Arial" w:hAnsi="Arial"/>
          <w:color w:val="000000"/>
          <w:lang w:val="ro-RO"/>
        </w:rPr>
        <w:t xml:space="preserve">dintre </w:t>
      </w:r>
      <w:r w:rsidR="00B32A94">
        <w:rPr>
          <w:rFonts w:ascii="Arial" w:hAnsi="Arial"/>
          <w:color w:val="000000"/>
          <w:lang w:val="ro-RO"/>
        </w:rPr>
        <w:t xml:space="preserve">prevederile art. 14 alin. (3) din contract și </w:t>
      </w:r>
      <w:r w:rsidR="006E7EA4">
        <w:rPr>
          <w:rFonts w:ascii="Arial" w:hAnsi="Arial"/>
          <w:color w:val="000000"/>
          <w:lang w:val="ro-RO"/>
        </w:rPr>
        <w:t>prevederile</w:t>
      </w:r>
      <w:r w:rsidR="006F3C0C" w:rsidRPr="006F3C0C">
        <w:rPr>
          <w:rFonts w:ascii="Arial" w:hAnsi="Arial"/>
          <w:color w:val="000000"/>
          <w:lang w:val="ro-RO"/>
        </w:rPr>
        <w:t xml:space="preserve"> art. 7 lit. b) din Ordinului ANRSC nr. 112/2007 privind aprobarea Contractului-cadru de prestare a serviciului de salubrizare a localităţilor</w:t>
      </w:r>
      <w:r w:rsidR="00B32A94">
        <w:rPr>
          <w:rFonts w:ascii="Arial" w:hAnsi="Arial"/>
          <w:color w:val="000000"/>
          <w:lang w:val="ro-RO"/>
        </w:rPr>
        <w:t xml:space="preserve">: </w:t>
      </w:r>
      <w:r w:rsidR="00AA3BEB">
        <w:rPr>
          <w:rFonts w:ascii="Arial" w:hAnsi="Arial"/>
          <w:color w:val="000000"/>
          <w:lang w:val="ro-RO"/>
        </w:rPr>
        <w:t>conform contractului</w:t>
      </w:r>
      <w:r w:rsidR="00565D72">
        <w:rPr>
          <w:rFonts w:ascii="Arial" w:hAnsi="Arial"/>
          <w:color w:val="000000"/>
          <w:lang w:val="ro-RO"/>
        </w:rPr>
        <w:t>,</w:t>
      </w:r>
      <w:r w:rsidR="00AA3BEB">
        <w:rPr>
          <w:rFonts w:ascii="Arial" w:hAnsi="Arial"/>
          <w:color w:val="000000"/>
          <w:lang w:val="ro-RO"/>
        </w:rPr>
        <w:t xml:space="preserve"> operatorul este obligat la plata unor penalități de 0,20%</w:t>
      </w:r>
      <w:r w:rsidR="00FE759D">
        <w:rPr>
          <w:rFonts w:ascii="Arial" w:hAnsi="Arial"/>
          <w:color w:val="000000"/>
          <w:lang w:val="ro-RO"/>
        </w:rPr>
        <w:t xml:space="preserve"> în cazul </w:t>
      </w:r>
      <w:r w:rsidR="0022196C">
        <w:rPr>
          <w:rFonts w:ascii="Arial" w:hAnsi="Arial"/>
          <w:color w:val="000000"/>
          <w:lang w:val="ro-RO"/>
        </w:rPr>
        <w:t xml:space="preserve">neefectuării </w:t>
      </w:r>
      <w:r w:rsidR="00FE759D">
        <w:rPr>
          <w:rFonts w:ascii="Arial" w:hAnsi="Arial"/>
          <w:color w:val="000000"/>
          <w:lang w:val="ro-RO"/>
        </w:rPr>
        <w:t xml:space="preserve">la termen a </w:t>
      </w:r>
      <w:r w:rsidR="0022196C">
        <w:rPr>
          <w:rFonts w:ascii="Arial" w:hAnsi="Arial"/>
          <w:color w:val="000000"/>
          <w:lang w:val="ro-RO"/>
        </w:rPr>
        <w:t xml:space="preserve">plății </w:t>
      </w:r>
      <w:r w:rsidR="00FE759D">
        <w:rPr>
          <w:rFonts w:ascii="Arial" w:hAnsi="Arial"/>
          <w:color w:val="000000"/>
          <w:lang w:val="ro-RO"/>
        </w:rPr>
        <w:t>redevenței</w:t>
      </w:r>
      <w:r w:rsidR="007710FC">
        <w:rPr>
          <w:rFonts w:ascii="Arial" w:hAnsi="Arial"/>
          <w:color w:val="000000"/>
          <w:lang w:val="ro-RO"/>
        </w:rPr>
        <w:t>,</w:t>
      </w:r>
      <w:r w:rsidR="00FE759D">
        <w:rPr>
          <w:rFonts w:ascii="Arial" w:hAnsi="Arial"/>
          <w:color w:val="000000"/>
          <w:lang w:val="ro-RO"/>
        </w:rPr>
        <w:t xml:space="preserve"> în timp ce</w:t>
      </w:r>
      <w:r w:rsidR="007710FC">
        <w:rPr>
          <w:rFonts w:ascii="Arial" w:hAnsi="Arial"/>
          <w:color w:val="000000"/>
          <w:lang w:val="ro-RO"/>
        </w:rPr>
        <w:t xml:space="preserve"> acesta </w:t>
      </w:r>
      <w:r w:rsidR="00FE759D">
        <w:rPr>
          <w:rFonts w:ascii="Arial" w:hAnsi="Arial"/>
          <w:color w:val="000000"/>
          <w:lang w:val="ro-RO"/>
        </w:rPr>
        <w:t>are dreptul să aplice</w:t>
      </w:r>
      <w:r w:rsidR="00181DCB">
        <w:rPr>
          <w:rFonts w:ascii="Arial" w:hAnsi="Arial"/>
          <w:color w:val="000000"/>
          <w:lang w:val="ro-RO"/>
        </w:rPr>
        <w:t xml:space="preserve"> utilizatorilor restanțieri </w:t>
      </w:r>
      <w:r w:rsidR="00FE759D">
        <w:rPr>
          <w:rFonts w:ascii="Arial" w:hAnsi="Arial"/>
          <w:color w:val="000000"/>
          <w:lang w:val="ro-RO"/>
        </w:rPr>
        <w:t xml:space="preserve">penalități </w:t>
      </w:r>
      <w:r w:rsidR="006F3C0C" w:rsidRPr="006F3C0C">
        <w:rPr>
          <w:rFonts w:ascii="Arial" w:hAnsi="Arial"/>
          <w:color w:val="000000"/>
          <w:lang w:val="ro-RO"/>
        </w:rPr>
        <w:t xml:space="preserve">egale cu nivelul dobânzii datorate pentru neplata la termen a </w:t>
      </w:r>
      <w:r w:rsidR="004E1772" w:rsidRPr="006F3C0C">
        <w:rPr>
          <w:rFonts w:ascii="Arial" w:hAnsi="Arial"/>
          <w:color w:val="000000"/>
          <w:lang w:val="ro-RO"/>
        </w:rPr>
        <w:t>obligațiilor</w:t>
      </w:r>
      <w:r w:rsidR="006F3C0C" w:rsidRPr="006F3C0C">
        <w:rPr>
          <w:rFonts w:ascii="Arial" w:hAnsi="Arial"/>
          <w:color w:val="000000"/>
          <w:lang w:val="ro-RO"/>
        </w:rPr>
        <w:t xml:space="preserve"> bugetare</w:t>
      </w:r>
      <w:r w:rsidR="00890C40">
        <w:rPr>
          <w:rFonts w:ascii="Arial" w:hAnsi="Arial"/>
          <w:color w:val="000000"/>
          <w:lang w:val="ro-RO"/>
        </w:rPr>
        <w:t>, respectiv 0,02%.</w:t>
      </w:r>
    </w:p>
    <w:p w14:paraId="552AD6D0" w14:textId="1B2C62EF" w:rsidR="00614A42" w:rsidRDefault="001F2659" w:rsidP="00823968">
      <w:pPr>
        <w:spacing w:after="120"/>
        <w:ind w:firstLine="720"/>
        <w:jc w:val="both"/>
        <w:rPr>
          <w:rFonts w:ascii="Arial" w:hAnsi="Arial"/>
          <w:color w:val="000000"/>
          <w:lang w:val="ro-RO"/>
        </w:rPr>
      </w:pPr>
      <w:r w:rsidRPr="0095303D">
        <w:rPr>
          <w:rFonts w:ascii="Arial" w:hAnsi="Arial"/>
          <w:color w:val="000000"/>
          <w:lang w:val="ro-RO"/>
        </w:rPr>
        <w:t>Jude</w:t>
      </w:r>
      <w:r w:rsidR="00E33DB3" w:rsidRPr="0095303D">
        <w:rPr>
          <w:rFonts w:ascii="Arial" w:hAnsi="Arial"/>
          <w:color w:val="000000"/>
          <w:lang w:val="ro-RO"/>
        </w:rPr>
        <w:t>ț</w:t>
      </w:r>
      <w:r w:rsidRPr="0095303D">
        <w:rPr>
          <w:rFonts w:ascii="Arial" w:hAnsi="Arial"/>
          <w:color w:val="000000"/>
          <w:lang w:val="ro-RO"/>
        </w:rPr>
        <w:t>ul Neam</w:t>
      </w:r>
      <w:r w:rsidR="00E33DB3" w:rsidRPr="0095303D">
        <w:rPr>
          <w:rFonts w:ascii="Arial" w:hAnsi="Arial"/>
          <w:color w:val="000000"/>
          <w:lang w:val="ro-RO"/>
        </w:rPr>
        <w:t>ț</w:t>
      </w:r>
      <w:r w:rsidRPr="0095303D">
        <w:rPr>
          <w:rFonts w:ascii="Arial" w:hAnsi="Arial"/>
          <w:color w:val="000000"/>
          <w:lang w:val="ro-RO"/>
        </w:rPr>
        <w:t xml:space="preserve"> </w:t>
      </w:r>
      <w:r w:rsidR="000229E6" w:rsidRPr="0095303D">
        <w:rPr>
          <w:rFonts w:ascii="Arial" w:hAnsi="Arial"/>
          <w:color w:val="000000"/>
          <w:lang w:val="ro-RO"/>
        </w:rPr>
        <w:t xml:space="preserve">împreună cu UAT </w:t>
      </w:r>
      <w:r w:rsidR="00EB3050">
        <w:rPr>
          <w:rFonts w:ascii="Arial" w:hAnsi="Arial"/>
          <w:color w:val="000000"/>
          <w:lang w:val="ro-RO"/>
        </w:rPr>
        <w:t>Târgu-Neamț</w:t>
      </w:r>
      <w:r w:rsidR="000229E6" w:rsidRPr="0095303D">
        <w:rPr>
          <w:rFonts w:ascii="Arial" w:hAnsi="Arial"/>
          <w:color w:val="000000"/>
          <w:lang w:val="ro-RO"/>
        </w:rPr>
        <w:t xml:space="preserve"> sunt</w:t>
      </w:r>
      <w:r w:rsidRPr="0095303D">
        <w:rPr>
          <w:rFonts w:ascii="Arial" w:hAnsi="Arial"/>
          <w:color w:val="000000"/>
          <w:lang w:val="ro-RO"/>
        </w:rPr>
        <w:t xml:space="preserve"> beneficiar</w:t>
      </w:r>
      <w:r w:rsidR="000229E6" w:rsidRPr="0095303D">
        <w:rPr>
          <w:rFonts w:ascii="Arial" w:hAnsi="Arial"/>
          <w:color w:val="000000"/>
          <w:lang w:val="ro-RO"/>
        </w:rPr>
        <w:t>i</w:t>
      </w:r>
      <w:r w:rsidRPr="0095303D">
        <w:rPr>
          <w:rFonts w:ascii="Arial" w:hAnsi="Arial"/>
          <w:color w:val="000000"/>
          <w:lang w:val="ro-RO"/>
        </w:rPr>
        <w:t xml:space="preserve"> </w:t>
      </w:r>
      <w:r w:rsidR="007246E4" w:rsidRPr="0095303D">
        <w:rPr>
          <w:rFonts w:ascii="Arial" w:hAnsi="Arial"/>
          <w:color w:val="000000"/>
          <w:lang w:val="ro-RO"/>
        </w:rPr>
        <w:t>a</w:t>
      </w:r>
      <w:r w:rsidR="000229E6" w:rsidRPr="0095303D">
        <w:rPr>
          <w:rFonts w:ascii="Arial" w:hAnsi="Arial"/>
          <w:color w:val="000000"/>
          <w:lang w:val="ro-RO"/>
        </w:rPr>
        <w:t>i</w:t>
      </w:r>
      <w:r w:rsidR="007246E4" w:rsidRPr="0095303D">
        <w:rPr>
          <w:rFonts w:ascii="Arial" w:hAnsi="Arial"/>
          <w:color w:val="000000"/>
          <w:lang w:val="ro-RO"/>
        </w:rPr>
        <w:t xml:space="preserve"> redevenței </w:t>
      </w:r>
      <w:r w:rsidRPr="0095303D">
        <w:rPr>
          <w:rFonts w:ascii="Arial" w:hAnsi="Arial"/>
          <w:color w:val="000000"/>
          <w:lang w:val="ro-RO"/>
        </w:rPr>
        <w:t xml:space="preserve">pentru Zona </w:t>
      </w:r>
      <w:r w:rsidR="00EB3050">
        <w:rPr>
          <w:rFonts w:ascii="Arial" w:hAnsi="Arial"/>
          <w:color w:val="000000"/>
          <w:lang w:val="ro-RO"/>
        </w:rPr>
        <w:t>3</w:t>
      </w:r>
      <w:r w:rsidR="007246E4" w:rsidRPr="0095303D">
        <w:rPr>
          <w:rFonts w:ascii="Arial" w:hAnsi="Arial"/>
          <w:color w:val="000000"/>
          <w:lang w:val="ro-RO"/>
        </w:rPr>
        <w:t xml:space="preserve"> în calitate de proprietar</w:t>
      </w:r>
      <w:r w:rsidR="000229E6" w:rsidRPr="0095303D">
        <w:rPr>
          <w:rFonts w:ascii="Arial" w:hAnsi="Arial"/>
          <w:color w:val="000000"/>
          <w:lang w:val="ro-RO"/>
        </w:rPr>
        <w:t>i</w:t>
      </w:r>
      <w:r w:rsidR="007246E4" w:rsidRPr="0095303D">
        <w:rPr>
          <w:rFonts w:ascii="Arial" w:hAnsi="Arial"/>
          <w:color w:val="000000"/>
          <w:lang w:val="ro-RO"/>
        </w:rPr>
        <w:t xml:space="preserve"> a</w:t>
      </w:r>
      <w:r w:rsidR="000229E6" w:rsidRPr="0095303D">
        <w:rPr>
          <w:rFonts w:ascii="Arial" w:hAnsi="Arial"/>
          <w:color w:val="000000"/>
          <w:lang w:val="ro-RO"/>
        </w:rPr>
        <w:t>i</w:t>
      </w:r>
      <w:r w:rsidR="007246E4" w:rsidRPr="0095303D">
        <w:rPr>
          <w:rFonts w:ascii="Arial" w:hAnsi="Arial"/>
          <w:color w:val="000000"/>
          <w:lang w:val="ro-RO"/>
        </w:rPr>
        <w:t xml:space="preserve"> investițiilor transmise </w:t>
      </w:r>
      <w:r w:rsidR="004310FF" w:rsidRPr="0095303D">
        <w:rPr>
          <w:rFonts w:ascii="Arial" w:hAnsi="Arial"/>
          <w:color w:val="000000"/>
          <w:lang w:val="ro-RO"/>
        </w:rPr>
        <w:t>în concesiune</w:t>
      </w:r>
      <w:r w:rsidRPr="0095303D">
        <w:rPr>
          <w:rFonts w:ascii="Arial" w:hAnsi="Arial"/>
          <w:color w:val="000000"/>
          <w:lang w:val="ro-RO"/>
        </w:rPr>
        <w:t>.</w:t>
      </w:r>
      <w:r w:rsidR="004310FF" w:rsidRPr="0095303D">
        <w:rPr>
          <w:rFonts w:ascii="Arial" w:hAnsi="Arial"/>
          <w:color w:val="000000"/>
          <w:lang w:val="ro-RO"/>
        </w:rPr>
        <w:t xml:space="preserve"> </w:t>
      </w:r>
      <w:r w:rsidR="00614A42">
        <w:rPr>
          <w:rFonts w:ascii="Arial" w:hAnsi="Arial"/>
          <w:color w:val="000000"/>
          <w:lang w:val="ro-RO"/>
        </w:rPr>
        <w:t>Din cuprinsul punctului 2</w:t>
      </w:r>
      <w:r w:rsidR="0060053E">
        <w:rPr>
          <w:rFonts w:ascii="Arial" w:hAnsi="Arial"/>
          <w:color w:val="000000"/>
          <w:lang w:val="ro-RO"/>
        </w:rPr>
        <w:t xml:space="preserve"> al adresei Consiliului Județean Neamț </w:t>
      </w:r>
      <w:r w:rsidR="00614A42" w:rsidRPr="00614A42">
        <w:rPr>
          <w:rFonts w:ascii="Arial" w:hAnsi="Arial"/>
          <w:color w:val="000000"/>
          <w:lang w:val="ro-RO"/>
        </w:rPr>
        <w:t>nr. 19048/19295/ din 24.08.2021</w:t>
      </w:r>
      <w:r w:rsidR="0060053E">
        <w:rPr>
          <w:rFonts w:ascii="Arial" w:hAnsi="Arial"/>
          <w:color w:val="000000"/>
          <w:lang w:val="ro-RO"/>
        </w:rPr>
        <w:t xml:space="preserve"> rezultă faptul</w:t>
      </w:r>
      <w:r w:rsidR="00391A55">
        <w:rPr>
          <w:rFonts w:ascii="Arial" w:hAnsi="Arial"/>
          <w:color w:val="000000"/>
          <w:lang w:val="ro-RO"/>
        </w:rPr>
        <w:t xml:space="preserve"> că</w:t>
      </w:r>
      <w:r w:rsidR="00745601">
        <w:rPr>
          <w:rFonts w:ascii="Arial" w:hAnsi="Arial"/>
          <w:color w:val="000000"/>
          <w:lang w:val="ro-RO"/>
        </w:rPr>
        <w:t xml:space="preserve"> apreciază ca justificată propunerea de modificare a art. 14 alin. (3) din contractul de delegare,</w:t>
      </w:r>
      <w:r w:rsidR="00391A55">
        <w:rPr>
          <w:rFonts w:ascii="Arial" w:hAnsi="Arial"/>
          <w:color w:val="000000"/>
          <w:lang w:val="ro-RO"/>
        </w:rPr>
        <w:t xml:space="preserve"> în situația similară întâlnită în contractul de delegare din Zona 4 a proiectului SMID în județul Neamț</w:t>
      </w:r>
      <w:r w:rsidR="000F49AA">
        <w:rPr>
          <w:rFonts w:ascii="Arial" w:hAnsi="Arial"/>
          <w:color w:val="000000"/>
          <w:lang w:val="ro-RO"/>
        </w:rPr>
        <w:t>.</w:t>
      </w:r>
      <w:r w:rsidR="00A75E73">
        <w:rPr>
          <w:rFonts w:ascii="Arial" w:hAnsi="Arial"/>
          <w:color w:val="000000"/>
          <w:lang w:val="ro-RO"/>
        </w:rPr>
        <w:t xml:space="preserve"> </w:t>
      </w:r>
      <w:r w:rsidR="000F49AA">
        <w:rPr>
          <w:rFonts w:ascii="Arial" w:hAnsi="Arial"/>
          <w:color w:val="000000"/>
          <w:lang w:val="ro-RO"/>
        </w:rPr>
        <w:t>P</w:t>
      </w:r>
      <w:r w:rsidR="00A75E73">
        <w:rPr>
          <w:rFonts w:ascii="Arial" w:hAnsi="Arial"/>
          <w:color w:val="000000"/>
          <w:lang w:val="ro-RO"/>
        </w:rPr>
        <w:t xml:space="preserve">otrivit </w:t>
      </w:r>
      <w:r w:rsidR="00CA5788">
        <w:rPr>
          <w:rFonts w:ascii="Arial" w:hAnsi="Arial"/>
          <w:color w:val="000000"/>
          <w:lang w:val="ro-RO"/>
        </w:rPr>
        <w:t>Decizi</w:t>
      </w:r>
      <w:r w:rsidR="00A75E73">
        <w:rPr>
          <w:rFonts w:ascii="Arial" w:hAnsi="Arial"/>
          <w:color w:val="000000"/>
          <w:lang w:val="ro-RO"/>
        </w:rPr>
        <w:t>ei</w:t>
      </w:r>
      <w:r w:rsidR="00CA5788">
        <w:rPr>
          <w:rFonts w:ascii="Arial" w:hAnsi="Arial"/>
          <w:color w:val="000000"/>
          <w:lang w:val="ro-RO"/>
        </w:rPr>
        <w:t xml:space="preserve"> CNSC nr. 1941/C4/2210 din 01.08.2017</w:t>
      </w:r>
      <w:r w:rsidR="005B3E8F">
        <w:rPr>
          <w:rFonts w:ascii="Arial" w:hAnsi="Arial"/>
          <w:color w:val="000000"/>
          <w:lang w:val="ro-RO"/>
        </w:rPr>
        <w:t>, în situația contr</w:t>
      </w:r>
      <w:r w:rsidR="00F959F5">
        <w:rPr>
          <w:rFonts w:ascii="Arial" w:hAnsi="Arial"/>
          <w:color w:val="000000"/>
          <w:lang w:val="ro-RO"/>
        </w:rPr>
        <w:t xml:space="preserve">actului </w:t>
      </w:r>
      <w:r w:rsidR="00F959F5">
        <w:rPr>
          <w:rFonts w:ascii="Arial" w:hAnsi="Arial"/>
          <w:color w:val="000000"/>
          <w:lang w:val="ro-RO"/>
        </w:rPr>
        <w:lastRenderedPageBreak/>
        <w:t>similar de delegare a serviciilor de salubrizare din Zona 2 a Județului Neamț</w:t>
      </w:r>
      <w:r w:rsidR="000F49AA">
        <w:rPr>
          <w:rFonts w:ascii="Arial" w:hAnsi="Arial"/>
          <w:color w:val="000000"/>
          <w:lang w:val="ro-RO"/>
        </w:rPr>
        <w:t>,</w:t>
      </w:r>
      <w:r w:rsidR="00F959F5">
        <w:rPr>
          <w:rFonts w:ascii="Arial" w:hAnsi="Arial"/>
          <w:color w:val="000000"/>
          <w:lang w:val="ro-RO"/>
        </w:rPr>
        <w:t xml:space="preserve"> Asociația</w:t>
      </w:r>
      <w:r w:rsidR="00A9025F">
        <w:rPr>
          <w:rFonts w:ascii="Arial" w:hAnsi="Arial"/>
          <w:color w:val="000000"/>
          <w:lang w:val="ro-RO"/>
        </w:rPr>
        <w:t xml:space="preserve"> a fost obligată să modifice cuantumul penalităților percepute pentru neplata la termen a redevenței corespunzător prevederilor art. 7 din Ordinul ANRSC nr. 11</w:t>
      </w:r>
      <w:r w:rsidR="004E1772">
        <w:rPr>
          <w:rFonts w:ascii="Arial" w:hAnsi="Arial"/>
          <w:color w:val="000000"/>
          <w:lang w:val="ro-RO"/>
        </w:rPr>
        <w:t>2/2007.</w:t>
      </w:r>
      <w:r w:rsidR="006C5DA2">
        <w:rPr>
          <w:rFonts w:ascii="Arial" w:hAnsi="Arial"/>
          <w:color w:val="000000"/>
          <w:lang w:val="ro-RO"/>
        </w:rPr>
        <w:t xml:space="preserve"> În acest sens, potrivit art. 9 alin. (1) lit. a) din Legea nr. 101/200</w:t>
      </w:r>
      <w:r w:rsidR="00F1159A">
        <w:rPr>
          <w:rFonts w:ascii="Arial" w:hAnsi="Arial"/>
          <w:color w:val="000000"/>
          <w:lang w:val="ro-RO"/>
        </w:rPr>
        <w:t>6</w:t>
      </w:r>
      <w:r w:rsidR="00407D82">
        <w:rPr>
          <w:rFonts w:ascii="Arial" w:hAnsi="Arial"/>
          <w:color w:val="000000"/>
          <w:lang w:val="ro-RO"/>
        </w:rPr>
        <w:t xml:space="preserve">, </w:t>
      </w:r>
      <w:r w:rsidR="00823968">
        <w:rPr>
          <w:rFonts w:ascii="Arial" w:hAnsi="Arial"/>
          <w:color w:val="000000"/>
          <w:lang w:val="ro-RO"/>
        </w:rPr>
        <w:t>„</w:t>
      </w:r>
      <w:r w:rsidR="00823968" w:rsidRPr="00823968">
        <w:rPr>
          <w:rFonts w:ascii="Arial" w:hAnsi="Arial"/>
          <w:i/>
          <w:iCs/>
          <w:color w:val="000000"/>
          <w:lang w:val="ro-RO"/>
        </w:rPr>
        <w:t>î</w:t>
      </w:r>
      <w:r w:rsidR="00407D82" w:rsidRPr="00823968">
        <w:rPr>
          <w:rFonts w:ascii="Arial" w:hAnsi="Arial"/>
          <w:i/>
          <w:iCs/>
          <w:color w:val="000000"/>
          <w:lang w:val="ro-RO"/>
        </w:rPr>
        <w:t>n exercitarea prerogativelor acordate prin prezenta lege, autorităţile administraţiei publice locale au, faţă de operatorul serviciului de salubrizare, următoarele obligaţii:</w:t>
      </w:r>
      <w:r w:rsidR="00823968" w:rsidRPr="00823968">
        <w:rPr>
          <w:rFonts w:ascii="Arial" w:hAnsi="Arial"/>
          <w:i/>
          <w:iCs/>
          <w:color w:val="000000"/>
          <w:lang w:val="ro-RO"/>
        </w:rPr>
        <w:t xml:space="preserve"> </w:t>
      </w:r>
      <w:r w:rsidR="00407D82" w:rsidRPr="00823968">
        <w:rPr>
          <w:rFonts w:ascii="Arial" w:hAnsi="Arial"/>
          <w:i/>
          <w:iCs/>
          <w:color w:val="000000"/>
          <w:lang w:val="ro-RO"/>
        </w:rPr>
        <w:t>a) să asigure tratament egal pentru toţi operatorii serviciilor de salubrizare care acţionează în cadrul unităţii administrativ-teritoriale/sectoarelor municipiului Bucureşti sau al asociaţiei de dezvoltare intercomunitară, după caz</w:t>
      </w:r>
      <w:r w:rsidR="00823968">
        <w:rPr>
          <w:rFonts w:ascii="Arial" w:hAnsi="Arial"/>
          <w:color w:val="000000"/>
          <w:lang w:val="ro-RO"/>
        </w:rPr>
        <w:t>”.</w:t>
      </w:r>
    </w:p>
    <w:p w14:paraId="6FD98F0A" w14:textId="5341CD77" w:rsidR="004E1772" w:rsidRDefault="004E1772" w:rsidP="004310FF">
      <w:pPr>
        <w:spacing w:after="120"/>
        <w:ind w:firstLine="720"/>
        <w:jc w:val="both"/>
        <w:rPr>
          <w:rFonts w:ascii="Arial" w:hAnsi="Arial"/>
          <w:color w:val="000000"/>
          <w:lang w:val="ro-RO"/>
        </w:rPr>
      </w:pPr>
      <w:r>
        <w:rPr>
          <w:rFonts w:ascii="Arial" w:hAnsi="Arial"/>
          <w:color w:val="000000"/>
          <w:lang w:val="ro-RO"/>
        </w:rPr>
        <w:t xml:space="preserve">Referitor la modificarea Anexei nr. 2 la </w:t>
      </w:r>
      <w:r w:rsidR="0036797A">
        <w:rPr>
          <w:rFonts w:ascii="Arial" w:hAnsi="Arial"/>
          <w:color w:val="000000"/>
          <w:lang w:val="ro-RO"/>
        </w:rPr>
        <w:t xml:space="preserve">contractul de delegare, Caietul de sarcini, </w:t>
      </w:r>
      <w:r w:rsidR="00773BA3">
        <w:rPr>
          <w:rFonts w:ascii="Arial" w:hAnsi="Arial"/>
          <w:color w:val="000000"/>
          <w:lang w:val="ro-RO"/>
        </w:rPr>
        <w:t xml:space="preserve">din punctul 9.2 al adresei Consiliului Județean Neamț </w:t>
      </w:r>
      <w:r w:rsidR="0036797A" w:rsidRPr="0036797A">
        <w:rPr>
          <w:rFonts w:ascii="Arial" w:hAnsi="Arial"/>
          <w:color w:val="000000"/>
          <w:lang w:val="ro-RO"/>
        </w:rPr>
        <w:t>nr. 7436 din 21.03.2022</w:t>
      </w:r>
      <w:r w:rsidR="00773BA3">
        <w:rPr>
          <w:rFonts w:ascii="Arial" w:hAnsi="Arial"/>
          <w:color w:val="000000"/>
          <w:lang w:val="ro-RO"/>
        </w:rPr>
        <w:t xml:space="preserve"> rezultă că această solicitare este o recomandare a Camerei de Conturi Neamț făcută în scopul facilitării mo</w:t>
      </w:r>
      <w:r w:rsidR="00C4604D">
        <w:rPr>
          <w:rFonts w:ascii="Arial" w:hAnsi="Arial"/>
          <w:color w:val="000000"/>
          <w:lang w:val="ro-RO"/>
        </w:rPr>
        <w:t xml:space="preserve">nitorizării contractului de delegare prin elaborarea unor rapoarte anuale </w:t>
      </w:r>
      <w:r w:rsidR="00D13AA6">
        <w:rPr>
          <w:rFonts w:ascii="Arial" w:hAnsi="Arial"/>
          <w:color w:val="000000"/>
          <w:lang w:val="ro-RO"/>
        </w:rPr>
        <w:t>raportate la anul calendaristic și nu la anul contractual, cum se întâmplă în prezent.</w:t>
      </w:r>
    </w:p>
    <w:p w14:paraId="7DB9E0F7" w14:textId="1F4112C1" w:rsidR="001F2659" w:rsidRPr="0095303D" w:rsidRDefault="00A1182E" w:rsidP="004310FF">
      <w:pPr>
        <w:spacing w:after="120"/>
        <w:ind w:firstLine="720"/>
        <w:jc w:val="both"/>
        <w:rPr>
          <w:rFonts w:ascii="Arial" w:hAnsi="Arial"/>
          <w:color w:val="000000"/>
          <w:lang w:val="ro-RO"/>
        </w:rPr>
      </w:pPr>
      <w:r>
        <w:rPr>
          <w:rFonts w:ascii="Arial" w:hAnsi="Arial"/>
          <w:color w:val="000000"/>
          <w:lang w:val="ro-RO"/>
        </w:rPr>
        <w:t>Din interpretarea coroborată a prevederilor</w:t>
      </w:r>
      <w:r w:rsidR="001F2659" w:rsidRPr="0095303D">
        <w:rPr>
          <w:rFonts w:ascii="Arial" w:hAnsi="Arial"/>
          <w:color w:val="000000"/>
          <w:lang w:val="ro-RO"/>
        </w:rPr>
        <w:t xml:space="preserve"> art. 20 alin. (4) </w:t>
      </w:r>
      <w:r w:rsidR="00E33DB3" w:rsidRPr="0095303D">
        <w:rPr>
          <w:rFonts w:ascii="Arial" w:hAnsi="Arial"/>
          <w:color w:val="000000"/>
          <w:lang w:val="ro-RO"/>
        </w:rPr>
        <w:t>ș</w:t>
      </w:r>
      <w:r w:rsidR="001F2659" w:rsidRPr="0095303D">
        <w:rPr>
          <w:rFonts w:ascii="Arial" w:hAnsi="Arial"/>
          <w:color w:val="000000"/>
          <w:lang w:val="ro-RO"/>
        </w:rPr>
        <w:t>i art. 16 alin. (3) lit. d) din Statutul Asocia</w:t>
      </w:r>
      <w:r w:rsidR="00E33DB3" w:rsidRPr="0095303D">
        <w:rPr>
          <w:rFonts w:ascii="Arial" w:hAnsi="Arial"/>
          <w:color w:val="000000"/>
          <w:lang w:val="ro-RO"/>
        </w:rPr>
        <w:t>ț</w:t>
      </w:r>
      <w:r w:rsidR="001F2659" w:rsidRPr="0095303D">
        <w:rPr>
          <w:rFonts w:ascii="Arial" w:hAnsi="Arial"/>
          <w:color w:val="000000"/>
          <w:lang w:val="ro-RO"/>
        </w:rPr>
        <w:t>iei</w:t>
      </w:r>
      <w:r w:rsidR="00A074A4">
        <w:rPr>
          <w:rFonts w:ascii="Arial" w:hAnsi="Arial"/>
          <w:color w:val="000000"/>
          <w:lang w:val="ro-RO"/>
        </w:rPr>
        <w:t xml:space="preserve"> cu prevederile Legii nr. 51/2006 mai sus citate</w:t>
      </w:r>
      <w:r w:rsidR="001F2659" w:rsidRPr="0095303D">
        <w:rPr>
          <w:rFonts w:ascii="Arial" w:hAnsi="Arial"/>
          <w:color w:val="000000"/>
          <w:lang w:val="ro-RO"/>
        </w:rPr>
        <w:t xml:space="preserve">, pentru modificarea </w:t>
      </w:r>
      <w:r w:rsidR="00984760">
        <w:rPr>
          <w:rFonts w:ascii="Arial" w:hAnsi="Arial"/>
          <w:color w:val="000000"/>
          <w:lang w:val="ro-RO"/>
        </w:rPr>
        <w:t>contractului de delegare</w:t>
      </w:r>
      <w:r w:rsidR="001F2659" w:rsidRPr="0095303D">
        <w:rPr>
          <w:rFonts w:ascii="Arial" w:hAnsi="Arial"/>
          <w:color w:val="000000"/>
          <w:lang w:val="ro-RO"/>
        </w:rPr>
        <w:t xml:space="preserve">, este </w:t>
      </w:r>
      <w:r w:rsidR="004310FF" w:rsidRPr="0095303D">
        <w:rPr>
          <w:rFonts w:ascii="Arial" w:hAnsi="Arial"/>
          <w:color w:val="000000"/>
          <w:lang w:val="ro-RO"/>
        </w:rPr>
        <w:t>necesar</w:t>
      </w:r>
      <w:r w:rsidR="00984760">
        <w:rPr>
          <w:rFonts w:ascii="Arial" w:hAnsi="Arial"/>
          <w:color w:val="000000"/>
          <w:lang w:val="ro-RO"/>
        </w:rPr>
        <w:t>ă obținerea</w:t>
      </w:r>
      <w:r w:rsidR="001F2659" w:rsidRPr="0095303D">
        <w:rPr>
          <w:rFonts w:ascii="Arial" w:hAnsi="Arial"/>
          <w:color w:val="000000"/>
          <w:lang w:val="ro-RO"/>
        </w:rPr>
        <w:t xml:space="preserve"> </w:t>
      </w:r>
      <w:r w:rsidR="00825460" w:rsidRPr="0095303D">
        <w:rPr>
          <w:rFonts w:ascii="Arial" w:hAnsi="Arial"/>
          <w:color w:val="000000"/>
          <w:lang w:val="ro-RO"/>
        </w:rPr>
        <w:t>un</w:t>
      </w:r>
      <w:r w:rsidR="00984760">
        <w:rPr>
          <w:rFonts w:ascii="Arial" w:hAnsi="Arial"/>
          <w:color w:val="000000"/>
          <w:lang w:val="ro-RO"/>
        </w:rPr>
        <w:t>ui</w:t>
      </w:r>
      <w:r w:rsidR="00825460" w:rsidRPr="0095303D">
        <w:rPr>
          <w:rFonts w:ascii="Arial" w:hAnsi="Arial"/>
          <w:color w:val="000000"/>
          <w:lang w:val="ro-RO"/>
        </w:rPr>
        <w:t xml:space="preserve"> </w:t>
      </w:r>
      <w:r w:rsidR="001F2659" w:rsidRPr="0095303D">
        <w:rPr>
          <w:rFonts w:ascii="Arial" w:hAnsi="Arial"/>
          <w:color w:val="000000"/>
          <w:lang w:val="ro-RO"/>
        </w:rPr>
        <w:t xml:space="preserve">mandat favorabil acordat prin hotărârea </w:t>
      </w:r>
      <w:r w:rsidR="001F2659" w:rsidRPr="00984760">
        <w:rPr>
          <w:rFonts w:ascii="Arial" w:hAnsi="Arial"/>
          <w:color w:val="000000"/>
          <w:highlight w:val="yellow"/>
          <w:lang w:val="ro-RO"/>
        </w:rPr>
        <w:t xml:space="preserve">Consiliului </w:t>
      </w:r>
      <w:r w:rsidR="00825460" w:rsidRPr="00984760">
        <w:rPr>
          <w:rFonts w:ascii="Arial" w:hAnsi="Arial"/>
          <w:color w:val="000000"/>
          <w:highlight w:val="yellow"/>
          <w:lang w:val="ro-RO"/>
        </w:rPr>
        <w:t xml:space="preserve">Local </w:t>
      </w:r>
      <w:r w:rsidR="002F0B9E">
        <w:rPr>
          <w:rFonts w:ascii="Arial" w:hAnsi="Arial"/>
          <w:color w:val="000000"/>
          <w:lang w:val="ro-RO"/>
        </w:rPr>
        <w:t>DRAGANESTI</w:t>
      </w:r>
      <w:r w:rsidR="00825460" w:rsidRPr="0095303D">
        <w:rPr>
          <w:rFonts w:ascii="Arial" w:hAnsi="Arial"/>
          <w:color w:val="000000"/>
          <w:lang w:val="ro-RO"/>
        </w:rPr>
        <w:t xml:space="preserve"> Prin aplicarea prevederilor art. 10, alin. (5^1) din Legea nr. 51/2006</w:t>
      </w:r>
      <w:r w:rsidR="00FA3C11" w:rsidRPr="0095303D">
        <w:rPr>
          <w:rFonts w:ascii="Arial" w:hAnsi="Arial"/>
          <w:color w:val="000000"/>
          <w:lang w:val="ro-RO"/>
        </w:rPr>
        <w:t xml:space="preserve">, </w:t>
      </w:r>
      <w:r w:rsidR="00D1435F" w:rsidRPr="0095303D">
        <w:rPr>
          <w:rFonts w:ascii="Arial" w:hAnsi="Arial"/>
          <w:i/>
          <w:iCs/>
          <w:color w:val="000000"/>
          <w:lang w:val="ro-RO"/>
        </w:rPr>
        <w:t>în situația în care autoritățile deliberative ale unităților administrativ-teritoriale nu se pronunță asupra hotărârilor privind acordarea mandatelor speciale prevăzute la alin. (5) în termen de 30 de zile de la primirea solicitării, se prezumă că unitățile administrativ-teritoriale au acceptat tacit delegarea atribuțiilor lor.</w:t>
      </w:r>
    </w:p>
    <w:p w14:paraId="7DB9E0F8" w14:textId="4CF2D1F5" w:rsidR="002D0E7D" w:rsidRPr="0095303D" w:rsidRDefault="002D75A7" w:rsidP="00825460">
      <w:pPr>
        <w:spacing w:after="120"/>
        <w:ind w:firstLine="720"/>
        <w:jc w:val="both"/>
        <w:rPr>
          <w:rFonts w:ascii="Arial" w:hAnsi="Arial"/>
          <w:lang w:val="ro-RO"/>
        </w:rPr>
      </w:pPr>
      <w:r w:rsidRPr="0095303D">
        <w:rPr>
          <w:rFonts w:ascii="Arial" w:hAnsi="Arial"/>
          <w:color w:val="000000"/>
          <w:lang w:val="ro-RO"/>
        </w:rPr>
        <w:t>Conform dispozi</w:t>
      </w:r>
      <w:r w:rsidR="00E33DB3" w:rsidRPr="0095303D">
        <w:rPr>
          <w:rFonts w:ascii="Arial" w:hAnsi="Arial"/>
          <w:color w:val="000000"/>
          <w:lang w:val="ro-RO"/>
        </w:rPr>
        <w:t>ț</w:t>
      </w:r>
      <w:r w:rsidRPr="0095303D">
        <w:rPr>
          <w:rFonts w:ascii="Arial" w:hAnsi="Arial"/>
          <w:color w:val="000000"/>
          <w:lang w:val="ro-RO"/>
        </w:rPr>
        <w:t>iilor art. 1</w:t>
      </w:r>
      <w:r w:rsidR="00D1435F" w:rsidRPr="0095303D">
        <w:rPr>
          <w:rFonts w:ascii="Arial" w:hAnsi="Arial"/>
          <w:color w:val="000000"/>
          <w:lang w:val="ro-RO"/>
        </w:rPr>
        <w:t>29</w:t>
      </w:r>
      <w:r w:rsidRPr="0095303D">
        <w:rPr>
          <w:rFonts w:ascii="Arial" w:hAnsi="Arial"/>
          <w:color w:val="000000"/>
          <w:lang w:val="ro-RO"/>
        </w:rPr>
        <w:t xml:space="preserve"> alin. (</w:t>
      </w:r>
      <w:r w:rsidR="00D1435F" w:rsidRPr="0095303D">
        <w:rPr>
          <w:rFonts w:ascii="Arial" w:hAnsi="Arial"/>
          <w:color w:val="000000"/>
          <w:lang w:val="ro-RO"/>
        </w:rPr>
        <w:t>7</w:t>
      </w:r>
      <w:r w:rsidRPr="0095303D">
        <w:rPr>
          <w:rFonts w:ascii="Arial" w:hAnsi="Arial"/>
          <w:color w:val="000000"/>
          <w:lang w:val="ro-RO"/>
        </w:rPr>
        <w:t xml:space="preserve">) lit. </w:t>
      </w:r>
      <w:r w:rsidR="00D1435F" w:rsidRPr="0095303D">
        <w:rPr>
          <w:rFonts w:ascii="Arial" w:hAnsi="Arial"/>
          <w:color w:val="000000"/>
          <w:lang w:val="ro-RO"/>
        </w:rPr>
        <w:t>n</w:t>
      </w:r>
      <w:r w:rsidRPr="0095303D">
        <w:rPr>
          <w:rFonts w:ascii="Arial" w:hAnsi="Arial"/>
          <w:color w:val="000000"/>
          <w:lang w:val="ro-RO"/>
        </w:rPr>
        <w:t>), din Ordonan</w:t>
      </w:r>
      <w:r w:rsidR="00E33DB3" w:rsidRPr="0095303D">
        <w:rPr>
          <w:rFonts w:ascii="Arial" w:hAnsi="Arial"/>
          <w:color w:val="000000"/>
          <w:lang w:val="ro-RO"/>
        </w:rPr>
        <w:t>ț</w:t>
      </w:r>
      <w:r w:rsidRPr="0095303D">
        <w:rPr>
          <w:rFonts w:ascii="Arial" w:hAnsi="Arial"/>
          <w:color w:val="000000"/>
          <w:lang w:val="ro-RO"/>
        </w:rPr>
        <w:t>a de Urgen</w:t>
      </w:r>
      <w:r w:rsidR="00E33DB3" w:rsidRPr="0095303D">
        <w:rPr>
          <w:rFonts w:ascii="Arial" w:hAnsi="Arial"/>
          <w:color w:val="000000"/>
          <w:lang w:val="ro-RO"/>
        </w:rPr>
        <w:t>ț</w:t>
      </w:r>
      <w:r w:rsidRPr="0095303D">
        <w:rPr>
          <w:rFonts w:ascii="Arial" w:hAnsi="Arial"/>
          <w:color w:val="000000"/>
          <w:lang w:val="ro-RO"/>
        </w:rPr>
        <w:t xml:space="preserve">ă nr. 57/2019 privind Codul administrativ, </w:t>
      </w:r>
      <w:r w:rsidR="002D0E7D" w:rsidRPr="0095303D">
        <w:rPr>
          <w:rFonts w:ascii="Arial" w:hAnsi="Arial"/>
          <w:lang w:val="ro-RO"/>
        </w:rPr>
        <w:t>în exercitarea atribu</w:t>
      </w:r>
      <w:r w:rsidR="00E33DB3" w:rsidRPr="0095303D">
        <w:rPr>
          <w:rFonts w:ascii="Arial" w:hAnsi="Arial"/>
          <w:lang w:val="ro-RO"/>
        </w:rPr>
        <w:t>ț</w:t>
      </w:r>
      <w:r w:rsidR="002D0E7D" w:rsidRPr="0095303D">
        <w:rPr>
          <w:rFonts w:ascii="Arial" w:hAnsi="Arial"/>
          <w:lang w:val="ro-RO"/>
        </w:rPr>
        <w:t xml:space="preserve">iilor privind gestionarea serviciilor publice din subordine, consiliul </w:t>
      </w:r>
      <w:r w:rsidR="00D1435F" w:rsidRPr="0095303D">
        <w:rPr>
          <w:rFonts w:ascii="Arial" w:hAnsi="Arial"/>
          <w:lang w:val="ro-RO"/>
        </w:rPr>
        <w:t>local</w:t>
      </w:r>
      <w:r w:rsidR="002D0E7D" w:rsidRPr="0095303D">
        <w:rPr>
          <w:rFonts w:ascii="Arial" w:hAnsi="Arial"/>
          <w:lang w:val="ro-RO"/>
        </w:rPr>
        <w:t xml:space="preserve"> asigură potrivit competen</w:t>
      </w:r>
      <w:r w:rsidR="00E33DB3" w:rsidRPr="0095303D">
        <w:rPr>
          <w:rFonts w:ascii="Arial" w:hAnsi="Arial"/>
          <w:lang w:val="ro-RO"/>
        </w:rPr>
        <w:t>ț</w:t>
      </w:r>
      <w:r w:rsidR="002D0E7D" w:rsidRPr="0095303D">
        <w:rPr>
          <w:rFonts w:ascii="Arial" w:hAnsi="Arial"/>
          <w:lang w:val="ro-RO"/>
        </w:rPr>
        <w:t xml:space="preserve">elor sale </w:t>
      </w:r>
      <w:r w:rsidR="00E33DB3" w:rsidRPr="0095303D">
        <w:rPr>
          <w:rFonts w:ascii="Arial" w:hAnsi="Arial"/>
          <w:lang w:val="ro-RO"/>
        </w:rPr>
        <w:t>ș</w:t>
      </w:r>
      <w:r w:rsidR="002D0E7D" w:rsidRPr="0095303D">
        <w:rPr>
          <w:rFonts w:ascii="Arial" w:hAnsi="Arial"/>
          <w:lang w:val="ro-RO"/>
        </w:rPr>
        <w:t>i în condi</w:t>
      </w:r>
      <w:r w:rsidR="00E33DB3" w:rsidRPr="0095303D">
        <w:rPr>
          <w:rFonts w:ascii="Arial" w:hAnsi="Arial"/>
          <w:lang w:val="ro-RO"/>
        </w:rPr>
        <w:t>ț</w:t>
      </w:r>
      <w:r w:rsidR="002D0E7D" w:rsidRPr="0095303D">
        <w:rPr>
          <w:rFonts w:ascii="Arial" w:hAnsi="Arial"/>
          <w:lang w:val="ro-RO"/>
        </w:rPr>
        <w:t xml:space="preserve">iile legii, cadrul necesar pentru furnizarea serviciilor comunitare de utilitate publică de interes </w:t>
      </w:r>
      <w:r w:rsidR="009F51C1" w:rsidRPr="0095303D">
        <w:rPr>
          <w:rFonts w:ascii="Arial" w:hAnsi="Arial"/>
          <w:lang w:val="ro-RO"/>
        </w:rPr>
        <w:t>local</w:t>
      </w:r>
      <w:r w:rsidR="002D0E7D" w:rsidRPr="0095303D">
        <w:rPr>
          <w:rFonts w:ascii="Arial" w:hAnsi="Arial"/>
          <w:lang w:val="ro-RO"/>
        </w:rPr>
        <w:t>.</w:t>
      </w:r>
    </w:p>
    <w:p w14:paraId="7DB9E0F9" w14:textId="3F18CB6A" w:rsidR="00FB3364" w:rsidRPr="0095303D" w:rsidRDefault="00FB3364" w:rsidP="009F51C1">
      <w:pPr>
        <w:spacing w:after="120"/>
        <w:ind w:firstLine="720"/>
        <w:jc w:val="both"/>
        <w:rPr>
          <w:rFonts w:ascii="Arial" w:hAnsi="Arial"/>
          <w:lang w:val="ro-RO"/>
        </w:rPr>
      </w:pPr>
      <w:r w:rsidRPr="0095303D">
        <w:rPr>
          <w:rFonts w:ascii="Arial" w:hAnsi="Arial"/>
          <w:lang w:val="ro-RO"/>
        </w:rPr>
        <w:t xml:space="preserve">Având în vedere aspectele prezentate </w:t>
      </w:r>
      <w:r w:rsidR="00E33DB3" w:rsidRPr="0095303D">
        <w:rPr>
          <w:rFonts w:ascii="Arial" w:hAnsi="Arial"/>
          <w:lang w:val="ro-RO"/>
        </w:rPr>
        <w:t>ș</w:t>
      </w:r>
      <w:r w:rsidRPr="0095303D">
        <w:rPr>
          <w:rFonts w:ascii="Arial" w:hAnsi="Arial"/>
          <w:lang w:val="ro-RO"/>
        </w:rPr>
        <w:t>i dispozi</w:t>
      </w:r>
      <w:r w:rsidR="00E33DB3" w:rsidRPr="0095303D">
        <w:rPr>
          <w:rFonts w:ascii="Arial" w:hAnsi="Arial"/>
          <w:lang w:val="ro-RO"/>
        </w:rPr>
        <w:t>ț</w:t>
      </w:r>
      <w:r w:rsidRPr="0095303D">
        <w:rPr>
          <w:rFonts w:ascii="Arial" w:hAnsi="Arial"/>
          <w:lang w:val="ro-RO"/>
        </w:rPr>
        <w:t>iile legale invocate, apreciem că proiectul de hotărâre îndepline</w:t>
      </w:r>
      <w:r w:rsidR="00E33DB3" w:rsidRPr="0095303D">
        <w:rPr>
          <w:rFonts w:ascii="Arial" w:hAnsi="Arial"/>
          <w:lang w:val="ro-RO"/>
        </w:rPr>
        <w:t>ș</w:t>
      </w:r>
      <w:r w:rsidRPr="0095303D">
        <w:rPr>
          <w:rFonts w:ascii="Arial" w:hAnsi="Arial"/>
          <w:lang w:val="ro-RO"/>
        </w:rPr>
        <w:t>te condi</w:t>
      </w:r>
      <w:r w:rsidR="00E33DB3" w:rsidRPr="0095303D">
        <w:rPr>
          <w:rFonts w:ascii="Arial" w:hAnsi="Arial"/>
          <w:lang w:val="ro-RO"/>
        </w:rPr>
        <w:t>ț</w:t>
      </w:r>
      <w:r w:rsidRPr="0095303D">
        <w:rPr>
          <w:rFonts w:ascii="Arial" w:hAnsi="Arial"/>
          <w:lang w:val="ro-RO"/>
        </w:rPr>
        <w:t xml:space="preserve">iile pentru a fi supus dezbaterii </w:t>
      </w:r>
      <w:r w:rsidR="00E33DB3" w:rsidRPr="0095303D">
        <w:rPr>
          <w:rFonts w:ascii="Arial" w:hAnsi="Arial"/>
          <w:lang w:val="ro-RO"/>
        </w:rPr>
        <w:t>ș</w:t>
      </w:r>
      <w:r w:rsidRPr="0095303D">
        <w:rPr>
          <w:rFonts w:ascii="Arial" w:hAnsi="Arial"/>
          <w:lang w:val="ro-RO"/>
        </w:rPr>
        <w:t xml:space="preserve">i aprobării plenului consiliului </w:t>
      </w:r>
      <w:r w:rsidR="00A136B9" w:rsidRPr="0095303D">
        <w:rPr>
          <w:rFonts w:ascii="Arial" w:hAnsi="Arial"/>
          <w:lang w:val="ro-RO"/>
        </w:rPr>
        <w:t>local</w:t>
      </w:r>
      <w:r w:rsidRPr="0095303D">
        <w:rPr>
          <w:rFonts w:ascii="Arial" w:hAnsi="Arial"/>
          <w:lang w:val="ro-RO"/>
        </w:rPr>
        <w:t>.</w:t>
      </w:r>
    </w:p>
    <w:p w14:paraId="7DB9E0FA" w14:textId="77777777" w:rsidR="001F2659" w:rsidRPr="0095303D" w:rsidRDefault="001F2659" w:rsidP="005569F2">
      <w:pPr>
        <w:tabs>
          <w:tab w:val="left" w:pos="960"/>
        </w:tabs>
        <w:spacing w:line="276" w:lineRule="auto"/>
        <w:jc w:val="both"/>
        <w:rPr>
          <w:rFonts w:ascii="Arial" w:hAnsi="Arial"/>
          <w:b/>
          <w:sz w:val="22"/>
          <w:szCs w:val="22"/>
          <w:lang w:val="ro-RO"/>
        </w:rPr>
      </w:pPr>
    </w:p>
    <w:p w14:paraId="7DB9E0FE" w14:textId="03839BB6" w:rsidR="0012311D" w:rsidRPr="0095303D" w:rsidRDefault="009F51C1" w:rsidP="0012311D">
      <w:pPr>
        <w:jc w:val="both"/>
        <w:rPr>
          <w:rFonts w:ascii="Arial" w:hAnsi="Arial"/>
          <w:b/>
          <w:sz w:val="22"/>
          <w:szCs w:val="22"/>
          <w:lang w:val="ro-RO"/>
        </w:rPr>
      </w:pPr>
      <w:r w:rsidRPr="0095303D">
        <w:rPr>
          <w:rFonts w:ascii="Arial" w:hAnsi="Arial"/>
          <w:b/>
          <w:sz w:val="22"/>
          <w:szCs w:val="22"/>
          <w:lang w:val="ro-RO"/>
        </w:rPr>
        <w:t>SEMNĂTURI,</w:t>
      </w:r>
    </w:p>
    <w:sectPr w:rsidR="0012311D" w:rsidRPr="0095303D" w:rsidSect="006A3DA2">
      <w:headerReference w:type="even" r:id="rId12"/>
      <w:headerReference w:type="default" r:id="rId13"/>
      <w:footerReference w:type="even" r:id="rId14"/>
      <w:footerReference w:type="default" r:id="rId15"/>
      <w:headerReference w:type="first" r:id="rId16"/>
      <w:footerReference w:type="first" r:id="rId17"/>
      <w:pgSz w:w="12240" w:h="15840" w:code="1"/>
      <w:pgMar w:top="454" w:right="851" w:bottom="397"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EE714" w14:textId="77777777" w:rsidR="0015527B" w:rsidRDefault="0015527B">
      <w:r>
        <w:separator/>
      </w:r>
    </w:p>
  </w:endnote>
  <w:endnote w:type="continuationSeparator" w:id="0">
    <w:p w14:paraId="7C9D11AF" w14:textId="77777777" w:rsidR="0015527B" w:rsidRDefault="0015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New">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9" w14:textId="77777777" w:rsidR="001B7805" w:rsidRDefault="001B7805" w:rsidP="00891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9E15A" w14:textId="77777777" w:rsidR="001B7805" w:rsidRDefault="001B7805" w:rsidP="008910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B" w14:textId="77777777" w:rsidR="001B7805" w:rsidRDefault="001B7805" w:rsidP="00310C8C">
    <w:pPr>
      <w:pStyle w:val="Footer"/>
      <w:framePr w:wrap="around" w:vAnchor="text" w:hAnchor="margin" w:xAlign="right" w:y="1"/>
      <w:rPr>
        <w:rStyle w:val="PageNumber"/>
      </w:rPr>
    </w:pPr>
  </w:p>
  <w:p w14:paraId="7DB9E15C" w14:textId="77777777" w:rsidR="001B7805" w:rsidRDefault="001B7805" w:rsidP="0089100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E" w14:textId="77777777" w:rsidR="00492244" w:rsidRDefault="004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33127" w14:textId="77777777" w:rsidR="0015527B" w:rsidRDefault="0015527B">
      <w:r>
        <w:separator/>
      </w:r>
    </w:p>
  </w:footnote>
  <w:footnote w:type="continuationSeparator" w:id="0">
    <w:p w14:paraId="2E7485AF" w14:textId="77777777" w:rsidR="0015527B" w:rsidRDefault="0015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7" w14:textId="77777777" w:rsidR="00492244" w:rsidRDefault="0049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8" w14:textId="77777777" w:rsidR="00492244" w:rsidRDefault="00492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E15D" w14:textId="77777777" w:rsidR="00492244" w:rsidRDefault="0049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B1"/>
    <w:multiLevelType w:val="multilevel"/>
    <w:tmpl w:val="B70E492A"/>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FE0814"/>
    <w:multiLevelType w:val="multilevel"/>
    <w:tmpl w:val="3DCAD618"/>
    <w:lvl w:ilvl="0">
      <w:start w:val="4"/>
      <w:numFmt w:val="decimal"/>
      <w:lvlText w:val="%1."/>
      <w:lvlJc w:val="left"/>
      <w:pPr>
        <w:tabs>
          <w:tab w:val="num" w:pos="1211"/>
        </w:tabs>
        <w:ind w:left="1211" w:hanging="851"/>
      </w:pPr>
      <w:rPr>
        <w:rFonts w:ascii="Arial" w:hAnsi="Arial" w:cs="Arial" w:hint="default"/>
        <w:b/>
        <w:i w:val="0"/>
        <w:caps/>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none"/>
      <w:isLgl/>
      <w:lvlText w:val="3.3"/>
      <w:lvlJc w:val="left"/>
      <w:pPr>
        <w:tabs>
          <w:tab w:val="num" w:pos="1451"/>
        </w:tabs>
        <w:ind w:left="1451" w:hanging="851"/>
      </w:pPr>
      <w:rPr>
        <w:rFonts w:cs="Times New Roman" w:hint="default"/>
        <w:b/>
        <w:bCs w:val="0"/>
        <w:i w:val="0"/>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2">
      <w:start w:val="1"/>
      <w:numFmt w:val="bullet"/>
      <w:lvlText w:val=""/>
      <w:lvlJc w:val="left"/>
      <w:pPr>
        <w:tabs>
          <w:tab w:val="num" w:pos="1843"/>
        </w:tabs>
        <w:ind w:left="1843" w:hanging="850"/>
      </w:pPr>
      <w:rPr>
        <w:rFonts w:ascii="Wingdings" w:hAnsi="Wingdings" w:hint="default"/>
        <w:b/>
        <w:bCs w:val="0"/>
        <w:i/>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3">
      <w:start w:val="1"/>
      <w:numFmt w:val="bullet"/>
      <w:lvlText w:val=""/>
      <w:lvlJc w:val="left"/>
      <w:pPr>
        <w:tabs>
          <w:tab w:val="num" w:pos="2268"/>
        </w:tabs>
        <w:ind w:left="2268" w:hanging="567"/>
      </w:pPr>
      <w:rPr>
        <w:rFonts w:ascii="Wingdings" w:hAnsi="Wingdings"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lang w:val="it-IT"/>
      </w:rPr>
    </w:lvl>
    <w:lvl w:ilvl="4">
      <w:start w:val="1"/>
      <w:numFmt w:val="lowerRoman"/>
      <w:lvlText w:val="(%5)"/>
      <w:lvlJc w:val="left"/>
      <w:pPr>
        <w:tabs>
          <w:tab w:val="num" w:pos="2988"/>
        </w:tabs>
        <w:ind w:left="2835" w:hanging="567"/>
      </w:pPr>
      <w:rPr>
        <w:rFonts w:hint="default"/>
        <w:b w:val="0"/>
        <w:i w:val="0"/>
        <w:caps w:val="0"/>
        <w:strike w:val="0"/>
        <w:dstrike w:val="0"/>
        <w:outline w:val="0"/>
        <w:shadow w:val="0"/>
        <w:emboss w:val="0"/>
        <w:imprint w:val="0"/>
        <w:vanish w:val="0"/>
        <w:spacing w:val="0"/>
        <w:w w:val="100"/>
        <w:kern w:val="0"/>
        <w:position w:val="0"/>
        <w:u w:val="none"/>
        <w:effect w:val="none"/>
        <w:vertAlign w:val="base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13223126"/>
    <w:multiLevelType w:val="multilevel"/>
    <w:tmpl w:val="842AB534"/>
    <w:lvl w:ilvl="0">
      <w:start w:val="4"/>
      <w:numFmt w:val="decimal"/>
      <w:lvlText w:val="%1."/>
      <w:lvlJc w:val="left"/>
      <w:pPr>
        <w:ind w:left="1211" w:hanging="851"/>
      </w:pPr>
      <w:rPr>
        <w:rFonts w:ascii="Arial" w:hAnsi="Arial" w:cs="Arial"/>
        <w:b/>
        <w:i w:val="0"/>
        <w:caps/>
        <w:strike w:val="0"/>
        <w:dstrike w:val="0"/>
        <w:outline w:val="0"/>
        <w:emboss w:val="0"/>
        <w:imprint w:val="0"/>
        <w:vanish w:val="0"/>
        <w:color w:val="auto"/>
        <w:spacing w:val="0"/>
        <w:w w:val="100"/>
        <w:kern w:val="0"/>
        <w:position w:val="0"/>
        <w:sz w:val="22"/>
        <w:szCs w:val="22"/>
        <w:u w:val="none"/>
        <w:vertAlign w:val="baseline"/>
      </w:rPr>
    </w:lvl>
    <w:lvl w:ilvl="1">
      <w:start w:val="1"/>
      <w:numFmt w:val="none"/>
      <w:lvlText w:val="3.3%2"/>
      <w:lvlJc w:val="left"/>
      <w:pPr>
        <w:ind w:left="1451" w:hanging="851"/>
      </w:pPr>
      <w:rPr>
        <w:rFonts w:cs="Times New Roman"/>
        <w:b/>
        <w:bCs w:val="0"/>
        <w:i w:val="0"/>
        <w:iCs w:val="0"/>
        <w:caps w:val="0"/>
        <w:smallCaps w:val="0"/>
        <w:strike w:val="0"/>
        <w:dstrike w:val="0"/>
        <w:outline w:val="0"/>
        <w:emboss w:val="0"/>
        <w:imprint w:val="0"/>
        <w:vanish w:val="0"/>
        <w:color w:val="auto"/>
        <w:spacing w:val="0"/>
        <w:w w:val="100"/>
        <w:kern w:val="0"/>
        <w:position w:val="0"/>
        <w:u w:val="none"/>
        <w:vertAlign w:val="baseline"/>
        <w:em w:val="none"/>
      </w:rPr>
    </w:lvl>
    <w:lvl w:ilvl="2">
      <w:numFmt w:val="bullet"/>
      <w:lvlText w:val=""/>
      <w:lvlJc w:val="left"/>
      <w:pPr>
        <w:ind w:left="1843" w:hanging="850"/>
      </w:pPr>
      <w:rPr>
        <w:rFonts w:ascii="Wingdings" w:hAnsi="Wingdings"/>
        <w:b/>
        <w:bCs w:val="0"/>
        <w:i/>
        <w:iCs w:val="0"/>
        <w:caps w:val="0"/>
        <w:smallCaps w:val="0"/>
        <w:strike w:val="0"/>
        <w:dstrike w:val="0"/>
        <w:outline w:val="0"/>
        <w:emboss w:val="0"/>
        <w:imprint w:val="0"/>
        <w:vanish w:val="0"/>
        <w:color w:val="auto"/>
        <w:spacing w:val="0"/>
        <w:w w:val="100"/>
        <w:kern w:val="0"/>
        <w:position w:val="0"/>
        <w:u w:val="none"/>
        <w:vertAlign w:val="baseline"/>
        <w:em w:val="none"/>
      </w:rPr>
    </w:lvl>
    <w:lvl w:ilvl="3">
      <w:numFmt w:val="bullet"/>
      <w:lvlText w:val=""/>
      <w:lvlJc w:val="left"/>
      <w:pPr>
        <w:ind w:left="2268" w:hanging="567"/>
      </w:pPr>
      <w:rPr>
        <w:rFonts w:ascii="Wingdings" w:hAnsi="Wingdings"/>
        <w:b w:val="0"/>
        <w:i w:val="0"/>
        <w:caps w:val="0"/>
        <w:strike w:val="0"/>
        <w:dstrike w:val="0"/>
        <w:outline w:val="0"/>
        <w:emboss w:val="0"/>
        <w:imprint w:val="0"/>
        <w:vanish w:val="0"/>
        <w:color w:val="auto"/>
        <w:spacing w:val="0"/>
        <w:w w:val="100"/>
        <w:kern w:val="0"/>
        <w:position w:val="0"/>
        <w:sz w:val="20"/>
        <w:u w:val="none"/>
        <w:vertAlign w:val="baseline"/>
        <w:lang w:val="it-IT"/>
      </w:rPr>
    </w:lvl>
    <w:lvl w:ilvl="4">
      <w:start w:val="1"/>
      <w:numFmt w:val="lowerRoman"/>
      <w:lvlText w:val="(%5)"/>
      <w:lvlJc w:val="left"/>
      <w:pPr>
        <w:ind w:left="2835" w:hanging="567"/>
      </w:pPr>
      <w:rPr>
        <w:b w:val="0"/>
        <w:i w:val="0"/>
        <w:caps w:val="0"/>
        <w:strike w:val="0"/>
        <w:dstrike w:val="0"/>
        <w:outline w:val="0"/>
        <w:emboss w:val="0"/>
        <w:imprint w:val="0"/>
        <w:vanish w:val="0"/>
        <w:spacing w:val="0"/>
        <w:w w:val="100"/>
        <w:kern w:val="0"/>
        <w:position w:val="0"/>
        <w:u w:val="none"/>
        <w:vertAlign w:val="baseline"/>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8202B59"/>
    <w:multiLevelType w:val="hybridMultilevel"/>
    <w:tmpl w:val="CA9EAA8A"/>
    <w:lvl w:ilvl="0" w:tplc="E2F0B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CEC2FFB"/>
    <w:multiLevelType w:val="hybridMultilevel"/>
    <w:tmpl w:val="282A1958"/>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F144F7"/>
    <w:multiLevelType w:val="multilevel"/>
    <w:tmpl w:val="0AA00228"/>
    <w:lvl w:ilvl="0">
      <w:numFmt w:val="bullet"/>
      <w:lvlText w:val=""/>
      <w:lvlJc w:val="left"/>
      <w:pPr>
        <w:ind w:left="786"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88071A4"/>
    <w:multiLevelType w:val="multilevel"/>
    <w:tmpl w:val="E8ACB86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5C5754"/>
    <w:multiLevelType w:val="multilevel"/>
    <w:tmpl w:val="E9FE6CE6"/>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29A43FB4"/>
    <w:multiLevelType w:val="multilevel"/>
    <w:tmpl w:val="49A0E858"/>
    <w:lvl w:ilvl="0">
      <w:start w:val="4"/>
      <w:numFmt w:val="decimal"/>
      <w:lvlText w:val="%1."/>
      <w:lvlJc w:val="left"/>
      <w:pPr>
        <w:tabs>
          <w:tab w:val="num" w:pos="1211"/>
        </w:tabs>
        <w:ind w:left="1211" w:hanging="851"/>
      </w:pPr>
      <w:rPr>
        <w:rFonts w:ascii="Arial" w:hAnsi="Arial" w:cs="Arial" w:hint="default"/>
        <w:b/>
        <w:i w:val="0"/>
        <w:caps/>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none"/>
      <w:isLgl/>
      <w:lvlText w:val="3.3"/>
      <w:lvlJc w:val="left"/>
      <w:pPr>
        <w:tabs>
          <w:tab w:val="num" w:pos="1451"/>
        </w:tabs>
        <w:ind w:left="1451" w:hanging="851"/>
      </w:pPr>
      <w:rPr>
        <w:rFonts w:cs="Times New Roman" w:hint="default"/>
        <w:b/>
        <w:bCs w:val="0"/>
        <w:i w:val="0"/>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2">
      <w:start w:val="1"/>
      <w:numFmt w:val="bullet"/>
      <w:lvlText w:val=""/>
      <w:lvlJc w:val="left"/>
      <w:pPr>
        <w:tabs>
          <w:tab w:val="num" w:pos="1843"/>
        </w:tabs>
        <w:ind w:left="1843" w:hanging="850"/>
      </w:pPr>
      <w:rPr>
        <w:rFonts w:ascii="Wingdings" w:hAnsi="Wingdings" w:hint="default"/>
        <w:b/>
        <w:bCs w:val="0"/>
        <w:i/>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3">
      <w:start w:val="1"/>
      <w:numFmt w:val="bullet"/>
      <w:lvlText w:val=""/>
      <w:lvlJc w:val="left"/>
      <w:pPr>
        <w:tabs>
          <w:tab w:val="num" w:pos="2268"/>
        </w:tabs>
        <w:ind w:left="2268" w:hanging="567"/>
      </w:pPr>
      <w:rPr>
        <w:rFonts w:ascii="Wingdings" w:hAnsi="Wingdings"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lang w:val="it-IT"/>
      </w:rPr>
    </w:lvl>
    <w:lvl w:ilvl="4">
      <w:start w:val="1"/>
      <w:numFmt w:val="lowerRoman"/>
      <w:lvlText w:val="(%5)"/>
      <w:lvlJc w:val="left"/>
      <w:pPr>
        <w:tabs>
          <w:tab w:val="num" w:pos="2988"/>
        </w:tabs>
        <w:ind w:left="2835" w:hanging="567"/>
      </w:pPr>
      <w:rPr>
        <w:rFonts w:hint="default"/>
        <w:b w:val="0"/>
        <w:i w:val="0"/>
        <w:caps w:val="0"/>
        <w:strike w:val="0"/>
        <w:dstrike w:val="0"/>
        <w:outline w:val="0"/>
        <w:shadow w:val="0"/>
        <w:emboss w:val="0"/>
        <w:imprint w:val="0"/>
        <w:vanish w:val="0"/>
        <w:spacing w:val="0"/>
        <w:w w:val="100"/>
        <w:kern w:val="0"/>
        <w:position w:val="0"/>
        <w:u w:val="none"/>
        <w:effect w:val="none"/>
        <w:vertAlign w:val="base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B1B66EF"/>
    <w:multiLevelType w:val="hybridMultilevel"/>
    <w:tmpl w:val="35AA47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1D03DF"/>
    <w:multiLevelType w:val="hybridMultilevel"/>
    <w:tmpl w:val="50EE3E70"/>
    <w:lvl w:ilvl="0" w:tplc="D73491F0">
      <w:start w:val="1"/>
      <w:numFmt w:val="decimal"/>
      <w:lvlText w:val="%1."/>
      <w:lvlJc w:val="left"/>
      <w:pPr>
        <w:ind w:left="501" w:hanging="360"/>
      </w:pPr>
      <w:rPr>
        <w:rFonts w:ascii="Arial" w:eastAsia="Times New Roman" w:hAnsi="Arial"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9C7F4E"/>
    <w:multiLevelType w:val="multilevel"/>
    <w:tmpl w:val="5A7220DE"/>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nsid w:val="3EC53C41"/>
    <w:multiLevelType w:val="hybridMultilevel"/>
    <w:tmpl w:val="C17C6480"/>
    <w:lvl w:ilvl="0" w:tplc="F11EB8D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1714E8"/>
    <w:multiLevelType w:val="hybridMultilevel"/>
    <w:tmpl w:val="716A6D64"/>
    <w:lvl w:ilvl="0" w:tplc="A836B530">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1">
    <w:nsid w:val="40524487"/>
    <w:multiLevelType w:val="multilevel"/>
    <w:tmpl w:val="D27A51DC"/>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935494"/>
    <w:multiLevelType w:val="hybridMultilevel"/>
    <w:tmpl w:val="0138081E"/>
    <w:lvl w:ilvl="0" w:tplc="0409000F">
      <w:start w:val="1"/>
      <w:numFmt w:val="bullet"/>
      <w:lvlText w:val=""/>
      <w:lvlJc w:val="left"/>
      <w:pPr>
        <w:ind w:left="720" w:hanging="360"/>
      </w:pPr>
      <w:rPr>
        <w:rFonts w:ascii="Wingdings" w:hAnsi="Wingdings"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7013EE6"/>
    <w:multiLevelType w:val="multilevel"/>
    <w:tmpl w:val="776CE4FC"/>
    <w:lvl w:ilvl="0">
      <w:start w:val="4"/>
      <w:numFmt w:val="decimal"/>
      <w:lvlText w:val="%1."/>
      <w:lvlJc w:val="left"/>
      <w:pPr>
        <w:ind w:left="1211" w:hanging="851"/>
      </w:pPr>
      <w:rPr>
        <w:rFonts w:ascii="Arial" w:hAnsi="Arial" w:cs="Arial"/>
        <w:b/>
        <w:i w:val="0"/>
        <w:caps/>
        <w:strike w:val="0"/>
        <w:dstrike w:val="0"/>
        <w:outline w:val="0"/>
        <w:emboss w:val="0"/>
        <w:imprint w:val="0"/>
        <w:vanish w:val="0"/>
        <w:color w:val="auto"/>
        <w:spacing w:val="0"/>
        <w:w w:val="100"/>
        <w:kern w:val="0"/>
        <w:position w:val="0"/>
        <w:sz w:val="22"/>
        <w:szCs w:val="22"/>
        <w:u w:val="none"/>
        <w:vertAlign w:val="baseline"/>
      </w:rPr>
    </w:lvl>
    <w:lvl w:ilvl="1">
      <w:start w:val="1"/>
      <w:numFmt w:val="none"/>
      <w:lvlText w:val="3.3%2"/>
      <w:lvlJc w:val="left"/>
      <w:pPr>
        <w:ind w:left="1451" w:hanging="851"/>
      </w:pPr>
      <w:rPr>
        <w:rFonts w:cs="Times New Roman"/>
        <w:b/>
        <w:bCs w:val="0"/>
        <w:i w:val="0"/>
        <w:iCs w:val="0"/>
        <w:caps w:val="0"/>
        <w:smallCaps w:val="0"/>
        <w:strike w:val="0"/>
        <w:dstrike w:val="0"/>
        <w:outline w:val="0"/>
        <w:emboss w:val="0"/>
        <w:imprint w:val="0"/>
        <w:vanish w:val="0"/>
        <w:color w:val="auto"/>
        <w:spacing w:val="0"/>
        <w:w w:val="100"/>
        <w:kern w:val="0"/>
        <w:position w:val="0"/>
        <w:u w:val="none"/>
        <w:vertAlign w:val="baseline"/>
        <w:em w:val="none"/>
      </w:rPr>
    </w:lvl>
    <w:lvl w:ilvl="2">
      <w:numFmt w:val="bullet"/>
      <w:lvlText w:val=""/>
      <w:lvlJc w:val="left"/>
      <w:pPr>
        <w:ind w:left="1843" w:hanging="850"/>
      </w:pPr>
      <w:rPr>
        <w:rFonts w:ascii="Wingdings" w:hAnsi="Wingdings"/>
        <w:b/>
        <w:bCs w:val="0"/>
        <w:i/>
        <w:iCs w:val="0"/>
        <w:caps w:val="0"/>
        <w:smallCaps w:val="0"/>
        <w:strike w:val="0"/>
        <w:dstrike w:val="0"/>
        <w:outline w:val="0"/>
        <w:emboss w:val="0"/>
        <w:imprint w:val="0"/>
        <w:vanish w:val="0"/>
        <w:color w:val="auto"/>
        <w:spacing w:val="0"/>
        <w:w w:val="100"/>
        <w:kern w:val="0"/>
        <w:position w:val="0"/>
        <w:u w:val="none"/>
        <w:vertAlign w:val="baseline"/>
        <w:em w:val="none"/>
      </w:rPr>
    </w:lvl>
    <w:lvl w:ilvl="3">
      <w:numFmt w:val="bullet"/>
      <w:lvlText w:val=""/>
      <w:lvlJc w:val="left"/>
      <w:pPr>
        <w:ind w:left="2268" w:hanging="567"/>
      </w:pPr>
      <w:rPr>
        <w:rFonts w:ascii="Wingdings" w:hAnsi="Wingdings"/>
        <w:b w:val="0"/>
        <w:i w:val="0"/>
        <w:caps w:val="0"/>
        <w:strike w:val="0"/>
        <w:dstrike w:val="0"/>
        <w:outline w:val="0"/>
        <w:emboss w:val="0"/>
        <w:imprint w:val="0"/>
        <w:vanish w:val="0"/>
        <w:color w:val="auto"/>
        <w:spacing w:val="0"/>
        <w:w w:val="100"/>
        <w:kern w:val="0"/>
        <w:position w:val="0"/>
        <w:sz w:val="20"/>
        <w:u w:val="none"/>
        <w:vertAlign w:val="baseline"/>
        <w:lang w:val="it-IT"/>
      </w:rPr>
    </w:lvl>
    <w:lvl w:ilvl="4">
      <w:start w:val="1"/>
      <w:numFmt w:val="lowerRoman"/>
      <w:lvlText w:val="(%5)"/>
      <w:lvlJc w:val="left"/>
      <w:pPr>
        <w:ind w:left="2835" w:hanging="567"/>
      </w:pPr>
      <w:rPr>
        <w:b w:val="0"/>
        <w:i w:val="0"/>
        <w:caps w:val="0"/>
        <w:strike w:val="0"/>
        <w:dstrike w:val="0"/>
        <w:outline w:val="0"/>
        <w:emboss w:val="0"/>
        <w:imprint w:val="0"/>
        <w:vanish w:val="0"/>
        <w:spacing w:val="0"/>
        <w:w w:val="100"/>
        <w:kern w:val="0"/>
        <w:position w:val="0"/>
        <w:u w:val="none"/>
        <w:vertAlign w:val="baseline"/>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333461"/>
    <w:multiLevelType w:val="hybridMultilevel"/>
    <w:tmpl w:val="3BC8CB46"/>
    <w:lvl w:ilvl="0" w:tplc="FFFFFFFF">
      <w:start w:val="1"/>
      <w:numFmt w:val="bullet"/>
      <w:lvlText w:val=""/>
      <w:lvlJc w:val="left"/>
      <w:pPr>
        <w:ind w:left="2880" w:hanging="360"/>
      </w:pPr>
      <w:rPr>
        <w:rFonts w:ascii="Wingdings" w:hAnsi="Wingdings" w:hint="default"/>
      </w:rPr>
    </w:lvl>
    <w:lvl w:ilvl="1" w:tplc="FFFFFFFF">
      <w:start w:val="1"/>
      <w:numFmt w:val="bullet"/>
      <w:lvlText w:val=""/>
      <w:lvlJc w:val="left"/>
      <w:pPr>
        <w:ind w:left="3600" w:hanging="360"/>
      </w:pPr>
      <w:rPr>
        <w:rFonts w:ascii="Wingdings" w:hAnsi="Wingdings" w:hint="default"/>
      </w:rPr>
    </w:lvl>
    <w:lvl w:ilvl="2" w:tplc="04180005">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5">
    <w:nsid w:val="533D7F8D"/>
    <w:multiLevelType w:val="multilevel"/>
    <w:tmpl w:val="462A21A4"/>
    <w:lvl w:ilvl="0">
      <w:start w:val="4"/>
      <w:numFmt w:val="decimal"/>
      <w:lvlText w:val="%1."/>
      <w:lvlJc w:val="left"/>
      <w:pPr>
        <w:ind w:left="1211" w:hanging="851"/>
      </w:pPr>
      <w:rPr>
        <w:rFonts w:ascii="Arial" w:hAnsi="Arial" w:cs="Arial"/>
        <w:b/>
        <w:i w:val="0"/>
        <w:caps/>
        <w:strike w:val="0"/>
        <w:dstrike w:val="0"/>
        <w:outline w:val="0"/>
        <w:emboss w:val="0"/>
        <w:imprint w:val="0"/>
        <w:vanish w:val="0"/>
        <w:color w:val="auto"/>
        <w:spacing w:val="0"/>
        <w:w w:val="100"/>
        <w:kern w:val="0"/>
        <w:position w:val="0"/>
        <w:sz w:val="22"/>
        <w:szCs w:val="22"/>
        <w:u w:val="none"/>
        <w:vertAlign w:val="baseline"/>
      </w:rPr>
    </w:lvl>
    <w:lvl w:ilvl="1">
      <w:start w:val="1"/>
      <w:numFmt w:val="none"/>
      <w:lvlText w:val="3.3%2"/>
      <w:lvlJc w:val="left"/>
      <w:pPr>
        <w:ind w:left="1451" w:hanging="851"/>
      </w:pPr>
      <w:rPr>
        <w:rFonts w:cs="Times New Roman"/>
        <w:b/>
        <w:bCs w:val="0"/>
        <w:i w:val="0"/>
        <w:iCs w:val="0"/>
        <w:caps w:val="0"/>
        <w:smallCaps w:val="0"/>
        <w:strike w:val="0"/>
        <w:dstrike w:val="0"/>
        <w:outline w:val="0"/>
        <w:emboss w:val="0"/>
        <w:imprint w:val="0"/>
        <w:vanish w:val="0"/>
        <w:color w:val="auto"/>
        <w:spacing w:val="0"/>
        <w:w w:val="100"/>
        <w:kern w:val="0"/>
        <w:position w:val="0"/>
        <w:u w:val="none"/>
        <w:vertAlign w:val="baseline"/>
        <w:em w:val="none"/>
      </w:rPr>
    </w:lvl>
    <w:lvl w:ilvl="2">
      <w:numFmt w:val="bullet"/>
      <w:lvlText w:val=""/>
      <w:lvlJc w:val="left"/>
      <w:pPr>
        <w:ind w:left="1843" w:hanging="850"/>
      </w:pPr>
      <w:rPr>
        <w:rFonts w:ascii="Wingdings" w:hAnsi="Wingdings"/>
        <w:b/>
        <w:bCs w:val="0"/>
        <w:i/>
        <w:iCs w:val="0"/>
        <w:caps w:val="0"/>
        <w:smallCaps w:val="0"/>
        <w:strike w:val="0"/>
        <w:dstrike w:val="0"/>
        <w:outline w:val="0"/>
        <w:emboss w:val="0"/>
        <w:imprint w:val="0"/>
        <w:vanish w:val="0"/>
        <w:color w:val="auto"/>
        <w:spacing w:val="0"/>
        <w:w w:val="100"/>
        <w:kern w:val="0"/>
        <w:position w:val="0"/>
        <w:u w:val="none"/>
        <w:vertAlign w:val="baseline"/>
        <w:em w:val="none"/>
      </w:rPr>
    </w:lvl>
    <w:lvl w:ilvl="3">
      <w:numFmt w:val="bullet"/>
      <w:lvlText w:val=""/>
      <w:lvlJc w:val="left"/>
      <w:pPr>
        <w:ind w:left="2268" w:hanging="567"/>
      </w:pPr>
      <w:rPr>
        <w:rFonts w:ascii="Wingdings" w:hAnsi="Wingdings"/>
        <w:b w:val="0"/>
        <w:i w:val="0"/>
        <w:caps w:val="0"/>
        <w:strike w:val="0"/>
        <w:dstrike w:val="0"/>
        <w:outline w:val="0"/>
        <w:emboss w:val="0"/>
        <w:imprint w:val="0"/>
        <w:vanish w:val="0"/>
        <w:color w:val="auto"/>
        <w:spacing w:val="0"/>
        <w:w w:val="100"/>
        <w:kern w:val="0"/>
        <w:position w:val="0"/>
        <w:sz w:val="20"/>
        <w:u w:val="none"/>
        <w:vertAlign w:val="baseline"/>
        <w:lang w:val="it-IT"/>
      </w:rPr>
    </w:lvl>
    <w:lvl w:ilvl="4">
      <w:start w:val="1"/>
      <w:numFmt w:val="lowerRoman"/>
      <w:lvlText w:val="(%5)"/>
      <w:lvlJc w:val="left"/>
      <w:pPr>
        <w:ind w:left="2835" w:hanging="567"/>
      </w:pPr>
      <w:rPr>
        <w:b w:val="0"/>
        <w:i w:val="0"/>
        <w:caps w:val="0"/>
        <w:strike w:val="0"/>
        <w:dstrike w:val="0"/>
        <w:outline w:val="0"/>
        <w:emboss w:val="0"/>
        <w:imprint w:val="0"/>
        <w:vanish w:val="0"/>
        <w:spacing w:val="0"/>
        <w:w w:val="100"/>
        <w:kern w:val="0"/>
        <w:position w:val="0"/>
        <w:u w:val="none"/>
        <w:vertAlign w:val="baseline"/>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61C86F24"/>
    <w:multiLevelType w:val="multilevel"/>
    <w:tmpl w:val="39F4CE42"/>
    <w:lvl w:ilvl="0">
      <w:start w:val="4"/>
      <w:numFmt w:val="decimal"/>
      <w:lvlText w:val="%1."/>
      <w:lvlJc w:val="left"/>
      <w:pPr>
        <w:tabs>
          <w:tab w:val="num" w:pos="1211"/>
        </w:tabs>
        <w:ind w:left="1211" w:hanging="851"/>
      </w:pPr>
      <w:rPr>
        <w:rFonts w:ascii="Arial" w:hAnsi="Arial" w:cs="Arial" w:hint="default"/>
        <w:b/>
        <w:i w:val="0"/>
        <w:caps/>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none"/>
      <w:isLgl/>
      <w:lvlText w:val="3.3"/>
      <w:lvlJc w:val="left"/>
      <w:pPr>
        <w:tabs>
          <w:tab w:val="num" w:pos="1451"/>
        </w:tabs>
        <w:ind w:left="1451" w:hanging="851"/>
      </w:pPr>
      <w:rPr>
        <w:rFonts w:cs="Times New Roman" w:hint="default"/>
        <w:b/>
        <w:bCs w:val="0"/>
        <w:i w:val="0"/>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2">
      <w:start w:val="1"/>
      <w:numFmt w:val="bullet"/>
      <w:lvlText w:val=""/>
      <w:lvlJc w:val="left"/>
      <w:pPr>
        <w:tabs>
          <w:tab w:val="num" w:pos="1843"/>
        </w:tabs>
        <w:ind w:left="1843" w:hanging="850"/>
      </w:pPr>
      <w:rPr>
        <w:rFonts w:ascii="Wingdings" w:hAnsi="Wingdings" w:hint="default"/>
        <w:b/>
        <w:bCs w:val="0"/>
        <w:i/>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3">
      <w:start w:val="1"/>
      <w:numFmt w:val="bullet"/>
      <w:lvlText w:val=""/>
      <w:lvlJc w:val="left"/>
      <w:pPr>
        <w:tabs>
          <w:tab w:val="num" w:pos="1702"/>
        </w:tabs>
        <w:ind w:left="1702" w:hanging="567"/>
      </w:pPr>
      <w:rPr>
        <w:rFonts w:ascii="Wingdings" w:hAnsi="Wingdings" w:hint="default"/>
        <w:b w:val="0"/>
        <w:i w:val="0"/>
        <w:caps w:val="0"/>
        <w:strike w:val="0"/>
        <w:dstrike w:val="0"/>
        <w:outline w:val="0"/>
        <w:shadow w:val="0"/>
        <w:emboss w:val="0"/>
        <w:imprint w:val="0"/>
        <w:vanish w:val="0"/>
        <w:color w:val="auto"/>
        <w:spacing w:val="0"/>
        <w:w w:val="100"/>
        <w:kern w:val="0"/>
        <w:position w:val="0"/>
        <w:u w:val="none"/>
        <w:effect w:val="none"/>
        <w:vertAlign w:val="baseline"/>
        <w:lang w:val="it-IT"/>
      </w:rPr>
    </w:lvl>
    <w:lvl w:ilvl="4">
      <w:start w:val="1"/>
      <w:numFmt w:val="lowerRoman"/>
      <w:lvlText w:val="(%5)"/>
      <w:lvlJc w:val="left"/>
      <w:pPr>
        <w:tabs>
          <w:tab w:val="num" w:pos="2988"/>
        </w:tabs>
        <w:ind w:left="2835" w:hanging="567"/>
      </w:pPr>
      <w:rPr>
        <w:rFonts w:hint="default"/>
        <w:b w:val="0"/>
        <w:i w:val="0"/>
        <w:caps w:val="0"/>
        <w:strike w:val="0"/>
        <w:dstrike w:val="0"/>
        <w:outline w:val="0"/>
        <w:shadow w:val="0"/>
        <w:emboss w:val="0"/>
        <w:imprint w:val="0"/>
        <w:vanish w:val="0"/>
        <w:spacing w:val="0"/>
        <w:w w:val="100"/>
        <w:kern w:val="0"/>
        <w:position w:val="0"/>
        <w:u w:val="none"/>
        <w:effect w:val="none"/>
        <w:vertAlign w:val="base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3BF4FAA"/>
    <w:multiLevelType w:val="multilevel"/>
    <w:tmpl w:val="F9F24C8A"/>
    <w:lvl w:ilvl="0">
      <w:start w:val="4"/>
      <w:numFmt w:val="decimal"/>
      <w:lvlText w:val="%1."/>
      <w:lvlJc w:val="left"/>
      <w:pPr>
        <w:tabs>
          <w:tab w:val="num" w:pos="1211"/>
        </w:tabs>
        <w:ind w:left="1211" w:hanging="851"/>
      </w:pPr>
      <w:rPr>
        <w:rFonts w:ascii="Arial" w:hAnsi="Arial" w:cs="Arial" w:hint="default"/>
        <w:b/>
        <w:i w:val="0"/>
        <w:caps/>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none"/>
      <w:isLgl/>
      <w:lvlText w:val="3.3"/>
      <w:lvlJc w:val="left"/>
      <w:pPr>
        <w:tabs>
          <w:tab w:val="num" w:pos="1451"/>
        </w:tabs>
        <w:ind w:left="1451" w:hanging="851"/>
      </w:pPr>
      <w:rPr>
        <w:rFonts w:cs="Times New Roman" w:hint="default"/>
        <w:b/>
        <w:bCs w:val="0"/>
        <w:i w:val="0"/>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2">
      <w:start w:val="1"/>
      <w:numFmt w:val="bullet"/>
      <w:lvlText w:val=""/>
      <w:lvlJc w:val="left"/>
      <w:pPr>
        <w:tabs>
          <w:tab w:val="num" w:pos="1843"/>
        </w:tabs>
        <w:ind w:left="1843" w:hanging="850"/>
      </w:pPr>
      <w:rPr>
        <w:rFonts w:ascii="Wingdings" w:hAnsi="Wingdings" w:hint="default"/>
        <w:b/>
        <w:bCs w:val="0"/>
        <w:i/>
        <w:iCs w:val="0"/>
        <w:caps w:val="0"/>
        <w:smallCaps w:val="0"/>
        <w:strike w:val="0"/>
        <w:dstrike w:val="0"/>
        <w:outline w:val="0"/>
        <w:shadow w:val="0"/>
        <w:emboss w:val="0"/>
        <w:imprint w:val="0"/>
        <w:snapToGrid w:val="0"/>
        <w:vanish w:val="0"/>
        <w:color w:val="auto"/>
        <w:spacing w:val="0"/>
        <w:w w:val="100"/>
        <w:kern w:val="0"/>
        <w:position w:val="0"/>
        <w:u w:val="none"/>
        <w:effect w:val="none"/>
        <w:vertAlign w:val="baseline"/>
        <w:em w:val="none"/>
      </w:rPr>
    </w:lvl>
    <w:lvl w:ilvl="3">
      <w:start w:val="1"/>
      <w:numFmt w:val="bullet"/>
      <w:lvlText w:val=""/>
      <w:lvlJc w:val="left"/>
      <w:pPr>
        <w:tabs>
          <w:tab w:val="num" w:pos="2268"/>
        </w:tabs>
        <w:ind w:left="2268" w:hanging="567"/>
      </w:pPr>
      <w:rPr>
        <w:rFonts w:ascii="Wingdings" w:hAnsi="Wingdings" w:hint="default"/>
        <w:b w:val="0"/>
        <w:i w:val="0"/>
        <w:caps w:val="0"/>
        <w:strike w:val="0"/>
        <w:dstrike w:val="0"/>
        <w:outline w:val="0"/>
        <w:shadow w:val="0"/>
        <w:emboss w:val="0"/>
        <w:imprint w:val="0"/>
        <w:vanish w:val="0"/>
        <w:color w:val="auto"/>
        <w:spacing w:val="0"/>
        <w:w w:val="100"/>
        <w:kern w:val="0"/>
        <w:position w:val="0"/>
        <w:sz w:val="20"/>
        <w:u w:val="none"/>
        <w:effect w:val="none"/>
        <w:vertAlign w:val="baseline"/>
        <w:lang w:val="it-IT"/>
      </w:rPr>
    </w:lvl>
    <w:lvl w:ilvl="4">
      <w:start w:val="1"/>
      <w:numFmt w:val="lowerRoman"/>
      <w:lvlText w:val="(%5)"/>
      <w:lvlJc w:val="left"/>
      <w:pPr>
        <w:tabs>
          <w:tab w:val="num" w:pos="2988"/>
        </w:tabs>
        <w:ind w:left="2835" w:hanging="567"/>
      </w:pPr>
      <w:rPr>
        <w:rFonts w:hint="default"/>
        <w:b w:val="0"/>
        <w:i w:val="0"/>
        <w:caps w:val="0"/>
        <w:strike w:val="0"/>
        <w:dstrike w:val="0"/>
        <w:outline w:val="0"/>
        <w:shadow w:val="0"/>
        <w:emboss w:val="0"/>
        <w:imprint w:val="0"/>
        <w:vanish w:val="0"/>
        <w:spacing w:val="0"/>
        <w:w w:val="100"/>
        <w:kern w:val="0"/>
        <w:position w:val="0"/>
        <w:u w:val="none"/>
        <w:effect w:val="none"/>
        <w:vertAlign w:val="base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65802046"/>
    <w:multiLevelType w:val="multilevel"/>
    <w:tmpl w:val="862EFE68"/>
    <w:lvl w:ilvl="0">
      <w:numFmt w:val="bullet"/>
      <w:lvlText w:val=""/>
      <w:lvlJc w:val="left"/>
      <w:pPr>
        <w:ind w:left="2880" w:hanging="360"/>
      </w:pPr>
      <w:rPr>
        <w:rFonts w:ascii="Wingdings" w:hAnsi="Wingdings"/>
      </w:rPr>
    </w:lvl>
    <w:lvl w:ilvl="1">
      <w:numFmt w:val="bullet"/>
      <w:lvlText w:val=""/>
      <w:lvlJc w:val="left"/>
      <w:pPr>
        <w:ind w:left="3600" w:hanging="360"/>
      </w:pPr>
      <w:rPr>
        <w:rFonts w:ascii="Wingdings" w:hAnsi="Wingdings"/>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29">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nsid w:val="7432791D"/>
    <w:multiLevelType w:val="hybridMultilevel"/>
    <w:tmpl w:val="B8BA5600"/>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4D73A7E"/>
    <w:multiLevelType w:val="hybridMultilevel"/>
    <w:tmpl w:val="44F60C3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6BC5367"/>
    <w:multiLevelType w:val="multilevel"/>
    <w:tmpl w:val="BB2C318C"/>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3">
    <w:nsid w:val="7CD600EA"/>
    <w:multiLevelType w:val="multilevel"/>
    <w:tmpl w:val="7F10F37E"/>
    <w:lvl w:ilvl="0">
      <w:start w:val="4"/>
      <w:numFmt w:val="decimal"/>
      <w:lvlText w:val="%1."/>
      <w:lvlJc w:val="left"/>
      <w:pPr>
        <w:ind w:left="1211" w:hanging="851"/>
      </w:pPr>
      <w:rPr>
        <w:rFonts w:ascii="Arial" w:hAnsi="Arial" w:cs="Arial"/>
        <w:b/>
        <w:i w:val="0"/>
        <w:caps/>
        <w:strike w:val="0"/>
        <w:dstrike w:val="0"/>
        <w:outline w:val="0"/>
        <w:emboss w:val="0"/>
        <w:imprint w:val="0"/>
        <w:vanish w:val="0"/>
        <w:color w:val="auto"/>
        <w:spacing w:val="0"/>
        <w:w w:val="100"/>
        <w:kern w:val="0"/>
        <w:position w:val="0"/>
        <w:sz w:val="22"/>
        <w:szCs w:val="22"/>
        <w:u w:val="none"/>
        <w:vertAlign w:val="baseline"/>
      </w:rPr>
    </w:lvl>
    <w:lvl w:ilvl="1">
      <w:start w:val="1"/>
      <w:numFmt w:val="none"/>
      <w:lvlText w:val="3.3%2"/>
      <w:lvlJc w:val="left"/>
      <w:pPr>
        <w:ind w:left="1451" w:hanging="851"/>
      </w:pPr>
      <w:rPr>
        <w:rFonts w:cs="Times New Roman"/>
        <w:b/>
        <w:bCs w:val="0"/>
        <w:i w:val="0"/>
        <w:iCs w:val="0"/>
        <w:caps w:val="0"/>
        <w:smallCaps w:val="0"/>
        <w:strike w:val="0"/>
        <w:dstrike w:val="0"/>
        <w:outline w:val="0"/>
        <w:emboss w:val="0"/>
        <w:imprint w:val="0"/>
        <w:vanish w:val="0"/>
        <w:color w:val="auto"/>
        <w:spacing w:val="0"/>
        <w:w w:val="100"/>
        <w:kern w:val="0"/>
        <w:position w:val="0"/>
        <w:u w:val="none"/>
        <w:vertAlign w:val="baseline"/>
        <w:em w:val="none"/>
      </w:rPr>
    </w:lvl>
    <w:lvl w:ilvl="2">
      <w:numFmt w:val="bullet"/>
      <w:lvlText w:val=""/>
      <w:lvlJc w:val="left"/>
      <w:pPr>
        <w:ind w:left="1843" w:hanging="850"/>
      </w:pPr>
      <w:rPr>
        <w:rFonts w:ascii="Wingdings" w:hAnsi="Wingdings"/>
        <w:b/>
        <w:bCs w:val="0"/>
        <w:i/>
        <w:iCs w:val="0"/>
        <w:caps w:val="0"/>
        <w:smallCaps w:val="0"/>
        <w:strike w:val="0"/>
        <w:dstrike w:val="0"/>
        <w:outline w:val="0"/>
        <w:emboss w:val="0"/>
        <w:imprint w:val="0"/>
        <w:vanish w:val="0"/>
        <w:color w:val="auto"/>
        <w:spacing w:val="0"/>
        <w:w w:val="100"/>
        <w:kern w:val="0"/>
        <w:position w:val="0"/>
        <w:u w:val="none"/>
        <w:vertAlign w:val="baseline"/>
        <w:em w:val="none"/>
      </w:rPr>
    </w:lvl>
    <w:lvl w:ilvl="3">
      <w:numFmt w:val="bullet"/>
      <w:lvlText w:val=""/>
      <w:lvlJc w:val="left"/>
      <w:pPr>
        <w:ind w:left="1702" w:hanging="567"/>
      </w:pPr>
      <w:rPr>
        <w:rFonts w:ascii="Wingdings" w:hAnsi="Wingdings"/>
        <w:b w:val="0"/>
        <w:i w:val="0"/>
        <w:caps w:val="0"/>
        <w:strike w:val="0"/>
        <w:dstrike w:val="0"/>
        <w:outline w:val="0"/>
        <w:emboss w:val="0"/>
        <w:imprint w:val="0"/>
        <w:vanish w:val="0"/>
        <w:color w:val="auto"/>
        <w:spacing w:val="0"/>
        <w:w w:val="100"/>
        <w:kern w:val="0"/>
        <w:position w:val="0"/>
        <w:u w:val="none"/>
        <w:vertAlign w:val="baseline"/>
        <w:lang w:val="it-IT"/>
      </w:rPr>
    </w:lvl>
    <w:lvl w:ilvl="4">
      <w:start w:val="1"/>
      <w:numFmt w:val="lowerRoman"/>
      <w:lvlText w:val="(%5)"/>
      <w:lvlJc w:val="left"/>
      <w:pPr>
        <w:ind w:left="2835" w:hanging="567"/>
      </w:pPr>
      <w:rPr>
        <w:b w:val="0"/>
        <w:i w:val="0"/>
        <w:caps w:val="0"/>
        <w:strike w:val="0"/>
        <w:dstrike w:val="0"/>
        <w:outline w:val="0"/>
        <w:emboss w:val="0"/>
        <w:imprint w:val="0"/>
        <w:vanish w:val="0"/>
        <w:spacing w:val="0"/>
        <w:w w:val="100"/>
        <w:kern w:val="0"/>
        <w:position w:val="0"/>
        <w:u w:val="none"/>
        <w:vertAlign w:val="baseline"/>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F0E0B47"/>
    <w:multiLevelType w:val="hybridMultilevel"/>
    <w:tmpl w:val="CD5CD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4"/>
  </w:num>
  <w:num w:numId="4">
    <w:abstractNumId w:val="17"/>
  </w:num>
  <w:num w:numId="5">
    <w:abstractNumId w:val="14"/>
  </w:num>
  <w:num w:numId="6">
    <w:abstractNumId w:val="2"/>
  </w:num>
  <w:num w:numId="7">
    <w:abstractNumId w:val="29"/>
  </w:num>
  <w:num w:numId="8">
    <w:abstractNumId w:val="18"/>
  </w:num>
  <w:num w:numId="9">
    <w:abstractNumId w:val="12"/>
  </w:num>
  <w:num w:numId="10">
    <w:abstractNumId w:val="31"/>
  </w:num>
  <w:num w:numId="11">
    <w:abstractNumId w:val="35"/>
  </w:num>
  <w:num w:numId="12">
    <w:abstractNumId w:val="13"/>
  </w:num>
  <w:num w:numId="13">
    <w:abstractNumId w:val="20"/>
  </w:num>
  <w:num w:numId="14">
    <w:abstractNumId w:val="19"/>
  </w:num>
  <w:num w:numId="15">
    <w:abstractNumId w:val="4"/>
  </w:num>
  <w:num w:numId="16">
    <w:abstractNumId w:val="16"/>
  </w:num>
  <w:num w:numId="17">
    <w:abstractNumId w:val="21"/>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5"/>
  </w:num>
  <w:num w:numId="23">
    <w:abstractNumId w:val="1"/>
  </w:num>
  <w:num w:numId="24">
    <w:abstractNumId w:val="11"/>
  </w:num>
  <w:num w:numId="25">
    <w:abstractNumId w:val="26"/>
  </w:num>
  <w:num w:numId="26">
    <w:abstractNumId w:val="22"/>
  </w:num>
  <w:num w:numId="27">
    <w:abstractNumId w:val="24"/>
  </w:num>
  <w:num w:numId="28">
    <w:abstractNumId w:val="30"/>
  </w:num>
  <w:num w:numId="29">
    <w:abstractNumId w:val="32"/>
  </w:num>
  <w:num w:numId="30">
    <w:abstractNumId w:val="23"/>
  </w:num>
  <w:num w:numId="31">
    <w:abstractNumId w:val="25"/>
  </w:num>
  <w:num w:numId="32">
    <w:abstractNumId w:val="3"/>
  </w:num>
  <w:num w:numId="33">
    <w:abstractNumId w:val="0"/>
  </w:num>
  <w:num w:numId="34">
    <w:abstractNumId w:val="7"/>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12"/>
    <w:rsid w:val="00000313"/>
    <w:rsid w:val="000003DB"/>
    <w:rsid w:val="00001C28"/>
    <w:rsid w:val="000021A6"/>
    <w:rsid w:val="000053F0"/>
    <w:rsid w:val="000058B6"/>
    <w:rsid w:val="0000675A"/>
    <w:rsid w:val="0000725A"/>
    <w:rsid w:val="0000790F"/>
    <w:rsid w:val="00007A3F"/>
    <w:rsid w:val="00013807"/>
    <w:rsid w:val="00014706"/>
    <w:rsid w:val="00015307"/>
    <w:rsid w:val="00016E9D"/>
    <w:rsid w:val="00017039"/>
    <w:rsid w:val="00017255"/>
    <w:rsid w:val="000201CC"/>
    <w:rsid w:val="00020E6B"/>
    <w:rsid w:val="000222E0"/>
    <w:rsid w:val="000229E6"/>
    <w:rsid w:val="00024221"/>
    <w:rsid w:val="00024B9C"/>
    <w:rsid w:val="00024FFE"/>
    <w:rsid w:val="000254FD"/>
    <w:rsid w:val="00030D4E"/>
    <w:rsid w:val="00031BFB"/>
    <w:rsid w:val="00032DD7"/>
    <w:rsid w:val="0003314C"/>
    <w:rsid w:val="000346E4"/>
    <w:rsid w:val="00034ACD"/>
    <w:rsid w:val="00036277"/>
    <w:rsid w:val="000363F9"/>
    <w:rsid w:val="00036DDE"/>
    <w:rsid w:val="00037A77"/>
    <w:rsid w:val="00044508"/>
    <w:rsid w:val="000445B7"/>
    <w:rsid w:val="00044687"/>
    <w:rsid w:val="000450F8"/>
    <w:rsid w:val="00045BD7"/>
    <w:rsid w:val="0005064C"/>
    <w:rsid w:val="00051925"/>
    <w:rsid w:val="00051E79"/>
    <w:rsid w:val="000526AE"/>
    <w:rsid w:val="000530BF"/>
    <w:rsid w:val="0005467A"/>
    <w:rsid w:val="00054A2B"/>
    <w:rsid w:val="00054D5E"/>
    <w:rsid w:val="000560E2"/>
    <w:rsid w:val="00056BEE"/>
    <w:rsid w:val="00056F04"/>
    <w:rsid w:val="00056F9C"/>
    <w:rsid w:val="00061C87"/>
    <w:rsid w:val="00062A5C"/>
    <w:rsid w:val="00062A6E"/>
    <w:rsid w:val="00062D00"/>
    <w:rsid w:val="00063863"/>
    <w:rsid w:val="00063E52"/>
    <w:rsid w:val="00064240"/>
    <w:rsid w:val="00065482"/>
    <w:rsid w:val="00065EBE"/>
    <w:rsid w:val="00071A88"/>
    <w:rsid w:val="00073B26"/>
    <w:rsid w:val="00074F43"/>
    <w:rsid w:val="00075B84"/>
    <w:rsid w:val="000768EA"/>
    <w:rsid w:val="0007697E"/>
    <w:rsid w:val="000777E7"/>
    <w:rsid w:val="0008040E"/>
    <w:rsid w:val="00081905"/>
    <w:rsid w:val="00082127"/>
    <w:rsid w:val="000823FB"/>
    <w:rsid w:val="00082465"/>
    <w:rsid w:val="00084D96"/>
    <w:rsid w:val="000856FD"/>
    <w:rsid w:val="000857AF"/>
    <w:rsid w:val="000866A8"/>
    <w:rsid w:val="00086760"/>
    <w:rsid w:val="0009022E"/>
    <w:rsid w:val="00093AA2"/>
    <w:rsid w:val="000973C9"/>
    <w:rsid w:val="000A1B6D"/>
    <w:rsid w:val="000A3427"/>
    <w:rsid w:val="000A38B3"/>
    <w:rsid w:val="000A4123"/>
    <w:rsid w:val="000A56B6"/>
    <w:rsid w:val="000A5EC9"/>
    <w:rsid w:val="000A72AC"/>
    <w:rsid w:val="000A783D"/>
    <w:rsid w:val="000B0084"/>
    <w:rsid w:val="000B06CE"/>
    <w:rsid w:val="000B0750"/>
    <w:rsid w:val="000B08BC"/>
    <w:rsid w:val="000B35C4"/>
    <w:rsid w:val="000B36CE"/>
    <w:rsid w:val="000B56D4"/>
    <w:rsid w:val="000B5E44"/>
    <w:rsid w:val="000B62D6"/>
    <w:rsid w:val="000C0FE3"/>
    <w:rsid w:val="000C146E"/>
    <w:rsid w:val="000C2F7A"/>
    <w:rsid w:val="000C2F88"/>
    <w:rsid w:val="000C45D6"/>
    <w:rsid w:val="000C4979"/>
    <w:rsid w:val="000C497D"/>
    <w:rsid w:val="000C736B"/>
    <w:rsid w:val="000D0A74"/>
    <w:rsid w:val="000D31CE"/>
    <w:rsid w:val="000D3BC4"/>
    <w:rsid w:val="000D4102"/>
    <w:rsid w:val="000D5A5D"/>
    <w:rsid w:val="000D5B53"/>
    <w:rsid w:val="000D74E7"/>
    <w:rsid w:val="000D753F"/>
    <w:rsid w:val="000E16AF"/>
    <w:rsid w:val="000E23FC"/>
    <w:rsid w:val="000E2B26"/>
    <w:rsid w:val="000E3E81"/>
    <w:rsid w:val="000E4DAB"/>
    <w:rsid w:val="000E5C44"/>
    <w:rsid w:val="000E670A"/>
    <w:rsid w:val="000E71A2"/>
    <w:rsid w:val="000E72CD"/>
    <w:rsid w:val="000E73D5"/>
    <w:rsid w:val="000F27A8"/>
    <w:rsid w:val="000F49AA"/>
    <w:rsid w:val="000F633C"/>
    <w:rsid w:val="000F6DE7"/>
    <w:rsid w:val="000F6E24"/>
    <w:rsid w:val="000F7854"/>
    <w:rsid w:val="00101576"/>
    <w:rsid w:val="00101AFE"/>
    <w:rsid w:val="001054DE"/>
    <w:rsid w:val="0010590B"/>
    <w:rsid w:val="00107D03"/>
    <w:rsid w:val="00110B38"/>
    <w:rsid w:val="00110CDE"/>
    <w:rsid w:val="00110D49"/>
    <w:rsid w:val="00113375"/>
    <w:rsid w:val="001137C7"/>
    <w:rsid w:val="00113B0D"/>
    <w:rsid w:val="00114093"/>
    <w:rsid w:val="00114AE8"/>
    <w:rsid w:val="001156F1"/>
    <w:rsid w:val="0011584F"/>
    <w:rsid w:val="001161D9"/>
    <w:rsid w:val="001212C8"/>
    <w:rsid w:val="00121349"/>
    <w:rsid w:val="0012311D"/>
    <w:rsid w:val="001247D8"/>
    <w:rsid w:val="00124943"/>
    <w:rsid w:val="001254DF"/>
    <w:rsid w:val="00133510"/>
    <w:rsid w:val="00133C4A"/>
    <w:rsid w:val="0013446A"/>
    <w:rsid w:val="00135C55"/>
    <w:rsid w:val="00142E74"/>
    <w:rsid w:val="00143513"/>
    <w:rsid w:val="00143C4D"/>
    <w:rsid w:val="00143C67"/>
    <w:rsid w:val="0014537C"/>
    <w:rsid w:val="00146BCA"/>
    <w:rsid w:val="00147D31"/>
    <w:rsid w:val="00147FF2"/>
    <w:rsid w:val="00150393"/>
    <w:rsid w:val="001508F6"/>
    <w:rsid w:val="00153BEC"/>
    <w:rsid w:val="0015479A"/>
    <w:rsid w:val="0015515B"/>
    <w:rsid w:val="0015527B"/>
    <w:rsid w:val="001553BF"/>
    <w:rsid w:val="00155712"/>
    <w:rsid w:val="0015647F"/>
    <w:rsid w:val="00156FB9"/>
    <w:rsid w:val="001606BC"/>
    <w:rsid w:val="00160CC3"/>
    <w:rsid w:val="00161A91"/>
    <w:rsid w:val="00162114"/>
    <w:rsid w:val="00163085"/>
    <w:rsid w:val="001650F4"/>
    <w:rsid w:val="00166A40"/>
    <w:rsid w:val="0016785D"/>
    <w:rsid w:val="00167C53"/>
    <w:rsid w:val="001700EA"/>
    <w:rsid w:val="00170292"/>
    <w:rsid w:val="00172241"/>
    <w:rsid w:val="0017241E"/>
    <w:rsid w:val="0017302F"/>
    <w:rsid w:val="0017382A"/>
    <w:rsid w:val="00174ACC"/>
    <w:rsid w:val="00175DC3"/>
    <w:rsid w:val="00175F1F"/>
    <w:rsid w:val="0017624A"/>
    <w:rsid w:val="00176C79"/>
    <w:rsid w:val="00176EEE"/>
    <w:rsid w:val="00177250"/>
    <w:rsid w:val="0017791C"/>
    <w:rsid w:val="00181DCB"/>
    <w:rsid w:val="0018373D"/>
    <w:rsid w:val="00184B6E"/>
    <w:rsid w:val="001878D0"/>
    <w:rsid w:val="00190505"/>
    <w:rsid w:val="00190541"/>
    <w:rsid w:val="00191813"/>
    <w:rsid w:val="00192E01"/>
    <w:rsid w:val="0019418B"/>
    <w:rsid w:val="001A028E"/>
    <w:rsid w:val="001A0462"/>
    <w:rsid w:val="001A50E4"/>
    <w:rsid w:val="001A576C"/>
    <w:rsid w:val="001A6243"/>
    <w:rsid w:val="001B06A2"/>
    <w:rsid w:val="001B1AB8"/>
    <w:rsid w:val="001B20B4"/>
    <w:rsid w:val="001B2EEC"/>
    <w:rsid w:val="001B3F69"/>
    <w:rsid w:val="001B4446"/>
    <w:rsid w:val="001B56FB"/>
    <w:rsid w:val="001B5EC6"/>
    <w:rsid w:val="001B7805"/>
    <w:rsid w:val="001C0395"/>
    <w:rsid w:val="001C1A18"/>
    <w:rsid w:val="001C2D98"/>
    <w:rsid w:val="001C36FF"/>
    <w:rsid w:val="001C42E8"/>
    <w:rsid w:val="001C4B24"/>
    <w:rsid w:val="001C531F"/>
    <w:rsid w:val="001C5F25"/>
    <w:rsid w:val="001C746A"/>
    <w:rsid w:val="001D2279"/>
    <w:rsid w:val="001D32E4"/>
    <w:rsid w:val="001D3406"/>
    <w:rsid w:val="001D3541"/>
    <w:rsid w:val="001D4823"/>
    <w:rsid w:val="001D6A27"/>
    <w:rsid w:val="001E2DE7"/>
    <w:rsid w:val="001E3393"/>
    <w:rsid w:val="001E5937"/>
    <w:rsid w:val="001F2659"/>
    <w:rsid w:val="001F6035"/>
    <w:rsid w:val="001F64CD"/>
    <w:rsid w:val="001F66CE"/>
    <w:rsid w:val="001F6A9B"/>
    <w:rsid w:val="00201E96"/>
    <w:rsid w:val="002029FA"/>
    <w:rsid w:val="002047BA"/>
    <w:rsid w:val="00205308"/>
    <w:rsid w:val="0020588B"/>
    <w:rsid w:val="00205C98"/>
    <w:rsid w:val="00206724"/>
    <w:rsid w:val="00206E63"/>
    <w:rsid w:val="00207570"/>
    <w:rsid w:val="00207A50"/>
    <w:rsid w:val="00210FCA"/>
    <w:rsid w:val="00211485"/>
    <w:rsid w:val="0021450B"/>
    <w:rsid w:val="00216AA2"/>
    <w:rsid w:val="00216BDB"/>
    <w:rsid w:val="00216C62"/>
    <w:rsid w:val="00217F49"/>
    <w:rsid w:val="002203AE"/>
    <w:rsid w:val="0022196C"/>
    <w:rsid w:val="002234A0"/>
    <w:rsid w:val="00224347"/>
    <w:rsid w:val="0022449F"/>
    <w:rsid w:val="002245DE"/>
    <w:rsid w:val="00230BBD"/>
    <w:rsid w:val="00231C21"/>
    <w:rsid w:val="002338E0"/>
    <w:rsid w:val="0023396A"/>
    <w:rsid w:val="00233989"/>
    <w:rsid w:val="00234651"/>
    <w:rsid w:val="00235A0E"/>
    <w:rsid w:val="00240083"/>
    <w:rsid w:val="00240440"/>
    <w:rsid w:val="0024067F"/>
    <w:rsid w:val="0024071F"/>
    <w:rsid w:val="00240DD7"/>
    <w:rsid w:val="00241848"/>
    <w:rsid w:val="00241F89"/>
    <w:rsid w:val="00242D8A"/>
    <w:rsid w:val="0024386E"/>
    <w:rsid w:val="00243E23"/>
    <w:rsid w:val="00244225"/>
    <w:rsid w:val="002446CB"/>
    <w:rsid w:val="00245011"/>
    <w:rsid w:val="00246F17"/>
    <w:rsid w:val="00250813"/>
    <w:rsid w:val="00256B1B"/>
    <w:rsid w:val="002575BE"/>
    <w:rsid w:val="002606FD"/>
    <w:rsid w:val="00261733"/>
    <w:rsid w:val="002633FC"/>
    <w:rsid w:val="002657E5"/>
    <w:rsid w:val="00265975"/>
    <w:rsid w:val="00267CF7"/>
    <w:rsid w:val="00271915"/>
    <w:rsid w:val="00272010"/>
    <w:rsid w:val="00274E96"/>
    <w:rsid w:val="002757B9"/>
    <w:rsid w:val="002766F5"/>
    <w:rsid w:val="0028088F"/>
    <w:rsid w:val="00281A72"/>
    <w:rsid w:val="00282CB5"/>
    <w:rsid w:val="002862BF"/>
    <w:rsid w:val="00287638"/>
    <w:rsid w:val="00290867"/>
    <w:rsid w:val="00290F26"/>
    <w:rsid w:val="0029107A"/>
    <w:rsid w:val="00292C59"/>
    <w:rsid w:val="0029313C"/>
    <w:rsid w:val="0029361B"/>
    <w:rsid w:val="00294914"/>
    <w:rsid w:val="002A0814"/>
    <w:rsid w:val="002A0FE3"/>
    <w:rsid w:val="002A193B"/>
    <w:rsid w:val="002A34CB"/>
    <w:rsid w:val="002A363E"/>
    <w:rsid w:val="002A52C7"/>
    <w:rsid w:val="002A5E4F"/>
    <w:rsid w:val="002A6930"/>
    <w:rsid w:val="002B2F9D"/>
    <w:rsid w:val="002B31A0"/>
    <w:rsid w:val="002B3D8D"/>
    <w:rsid w:val="002B4DE0"/>
    <w:rsid w:val="002B4F9B"/>
    <w:rsid w:val="002B5C20"/>
    <w:rsid w:val="002B617F"/>
    <w:rsid w:val="002B7167"/>
    <w:rsid w:val="002B7335"/>
    <w:rsid w:val="002B7B85"/>
    <w:rsid w:val="002B7DDF"/>
    <w:rsid w:val="002B7F58"/>
    <w:rsid w:val="002C038B"/>
    <w:rsid w:val="002C13E3"/>
    <w:rsid w:val="002C1719"/>
    <w:rsid w:val="002C2531"/>
    <w:rsid w:val="002C4637"/>
    <w:rsid w:val="002D0E7D"/>
    <w:rsid w:val="002D1A11"/>
    <w:rsid w:val="002D233F"/>
    <w:rsid w:val="002D318B"/>
    <w:rsid w:val="002D3851"/>
    <w:rsid w:val="002D56C3"/>
    <w:rsid w:val="002D5875"/>
    <w:rsid w:val="002D6C2C"/>
    <w:rsid w:val="002D6C34"/>
    <w:rsid w:val="002D742D"/>
    <w:rsid w:val="002D75A7"/>
    <w:rsid w:val="002E15F9"/>
    <w:rsid w:val="002E267C"/>
    <w:rsid w:val="002E2F0F"/>
    <w:rsid w:val="002E47B0"/>
    <w:rsid w:val="002E61C4"/>
    <w:rsid w:val="002E75D8"/>
    <w:rsid w:val="002E7F87"/>
    <w:rsid w:val="002F0B9E"/>
    <w:rsid w:val="002F0C6B"/>
    <w:rsid w:val="002F3700"/>
    <w:rsid w:val="002F4CEA"/>
    <w:rsid w:val="00300CFE"/>
    <w:rsid w:val="00302BD0"/>
    <w:rsid w:val="00302E5F"/>
    <w:rsid w:val="0030351A"/>
    <w:rsid w:val="00306A34"/>
    <w:rsid w:val="00310C8C"/>
    <w:rsid w:val="00310E69"/>
    <w:rsid w:val="003126BA"/>
    <w:rsid w:val="00313AE1"/>
    <w:rsid w:val="00313D5E"/>
    <w:rsid w:val="00314431"/>
    <w:rsid w:val="003204A9"/>
    <w:rsid w:val="00320570"/>
    <w:rsid w:val="0032165E"/>
    <w:rsid w:val="003221C9"/>
    <w:rsid w:val="00325038"/>
    <w:rsid w:val="003256D8"/>
    <w:rsid w:val="00327B35"/>
    <w:rsid w:val="003303D5"/>
    <w:rsid w:val="00333A61"/>
    <w:rsid w:val="0033421D"/>
    <w:rsid w:val="0034127F"/>
    <w:rsid w:val="003422EE"/>
    <w:rsid w:val="00342CD5"/>
    <w:rsid w:val="00343962"/>
    <w:rsid w:val="003441E6"/>
    <w:rsid w:val="0034545F"/>
    <w:rsid w:val="00346461"/>
    <w:rsid w:val="0034688E"/>
    <w:rsid w:val="0035047F"/>
    <w:rsid w:val="00350E6F"/>
    <w:rsid w:val="00351238"/>
    <w:rsid w:val="00351BA1"/>
    <w:rsid w:val="00352180"/>
    <w:rsid w:val="0035267D"/>
    <w:rsid w:val="003565F4"/>
    <w:rsid w:val="003566A1"/>
    <w:rsid w:val="003607F4"/>
    <w:rsid w:val="0036183B"/>
    <w:rsid w:val="00364335"/>
    <w:rsid w:val="0036496A"/>
    <w:rsid w:val="00367037"/>
    <w:rsid w:val="003671C1"/>
    <w:rsid w:val="0036797A"/>
    <w:rsid w:val="00367C55"/>
    <w:rsid w:val="00370D9A"/>
    <w:rsid w:val="00370DFF"/>
    <w:rsid w:val="003715BA"/>
    <w:rsid w:val="00373A0F"/>
    <w:rsid w:val="00373EA1"/>
    <w:rsid w:val="003744DD"/>
    <w:rsid w:val="00376684"/>
    <w:rsid w:val="00376D2E"/>
    <w:rsid w:val="0038015D"/>
    <w:rsid w:val="00381E70"/>
    <w:rsid w:val="00383BB6"/>
    <w:rsid w:val="00383D4F"/>
    <w:rsid w:val="00384EAE"/>
    <w:rsid w:val="0039145C"/>
    <w:rsid w:val="00391A55"/>
    <w:rsid w:val="003929FE"/>
    <w:rsid w:val="00392AB4"/>
    <w:rsid w:val="00393282"/>
    <w:rsid w:val="0039368F"/>
    <w:rsid w:val="00394A4B"/>
    <w:rsid w:val="003954BC"/>
    <w:rsid w:val="00395A6B"/>
    <w:rsid w:val="003965CA"/>
    <w:rsid w:val="003A06CA"/>
    <w:rsid w:val="003A1208"/>
    <w:rsid w:val="003A2D4F"/>
    <w:rsid w:val="003A2DA9"/>
    <w:rsid w:val="003A2DB8"/>
    <w:rsid w:val="003A2EBA"/>
    <w:rsid w:val="003A3B4E"/>
    <w:rsid w:val="003A4342"/>
    <w:rsid w:val="003A480B"/>
    <w:rsid w:val="003A6734"/>
    <w:rsid w:val="003A75A5"/>
    <w:rsid w:val="003A7EF9"/>
    <w:rsid w:val="003A7FCB"/>
    <w:rsid w:val="003B175D"/>
    <w:rsid w:val="003B1A09"/>
    <w:rsid w:val="003B1AE7"/>
    <w:rsid w:val="003B3397"/>
    <w:rsid w:val="003B3486"/>
    <w:rsid w:val="003B4CC0"/>
    <w:rsid w:val="003B5D73"/>
    <w:rsid w:val="003B7224"/>
    <w:rsid w:val="003C1F56"/>
    <w:rsid w:val="003C25EF"/>
    <w:rsid w:val="003C3944"/>
    <w:rsid w:val="003C3CC8"/>
    <w:rsid w:val="003C4569"/>
    <w:rsid w:val="003C7E15"/>
    <w:rsid w:val="003D01F3"/>
    <w:rsid w:val="003D1B0D"/>
    <w:rsid w:val="003D40D2"/>
    <w:rsid w:val="003D5828"/>
    <w:rsid w:val="003D5865"/>
    <w:rsid w:val="003D5F51"/>
    <w:rsid w:val="003D61AB"/>
    <w:rsid w:val="003D650F"/>
    <w:rsid w:val="003E07CE"/>
    <w:rsid w:val="003E0849"/>
    <w:rsid w:val="003E15A8"/>
    <w:rsid w:val="003E299F"/>
    <w:rsid w:val="003E3665"/>
    <w:rsid w:val="003E5F94"/>
    <w:rsid w:val="003E6F7A"/>
    <w:rsid w:val="003E7801"/>
    <w:rsid w:val="003F0374"/>
    <w:rsid w:val="003F2524"/>
    <w:rsid w:val="003F3D26"/>
    <w:rsid w:val="003F678B"/>
    <w:rsid w:val="003F6996"/>
    <w:rsid w:val="003F70EF"/>
    <w:rsid w:val="00400450"/>
    <w:rsid w:val="004016B5"/>
    <w:rsid w:val="004018FD"/>
    <w:rsid w:val="00401EF6"/>
    <w:rsid w:val="0040277B"/>
    <w:rsid w:val="004033D0"/>
    <w:rsid w:val="0040355A"/>
    <w:rsid w:val="00405BC0"/>
    <w:rsid w:val="00406BD1"/>
    <w:rsid w:val="00407D82"/>
    <w:rsid w:val="0041022F"/>
    <w:rsid w:val="00410C67"/>
    <w:rsid w:val="0041208C"/>
    <w:rsid w:val="00412A3B"/>
    <w:rsid w:val="00412E21"/>
    <w:rsid w:val="00415CA0"/>
    <w:rsid w:val="0041687F"/>
    <w:rsid w:val="00420230"/>
    <w:rsid w:val="00420A3A"/>
    <w:rsid w:val="00420E85"/>
    <w:rsid w:val="00421A75"/>
    <w:rsid w:val="004243DE"/>
    <w:rsid w:val="00424658"/>
    <w:rsid w:val="00425C0B"/>
    <w:rsid w:val="004310FF"/>
    <w:rsid w:val="00431FB8"/>
    <w:rsid w:val="00432677"/>
    <w:rsid w:val="00434A5B"/>
    <w:rsid w:val="00435810"/>
    <w:rsid w:val="0043597D"/>
    <w:rsid w:val="00436B62"/>
    <w:rsid w:val="00437451"/>
    <w:rsid w:val="00437D67"/>
    <w:rsid w:val="00441854"/>
    <w:rsid w:val="00442698"/>
    <w:rsid w:val="00444B46"/>
    <w:rsid w:val="00445842"/>
    <w:rsid w:val="00446C2D"/>
    <w:rsid w:val="00446FD8"/>
    <w:rsid w:val="00450064"/>
    <w:rsid w:val="0045076C"/>
    <w:rsid w:val="00451D6B"/>
    <w:rsid w:val="00453096"/>
    <w:rsid w:val="00453162"/>
    <w:rsid w:val="00453282"/>
    <w:rsid w:val="00460042"/>
    <w:rsid w:val="0046027F"/>
    <w:rsid w:val="00463F6F"/>
    <w:rsid w:val="004640FD"/>
    <w:rsid w:val="00465548"/>
    <w:rsid w:val="0046678F"/>
    <w:rsid w:val="0046697E"/>
    <w:rsid w:val="0046768E"/>
    <w:rsid w:val="00470B92"/>
    <w:rsid w:val="00471360"/>
    <w:rsid w:val="00471947"/>
    <w:rsid w:val="004734BB"/>
    <w:rsid w:val="004734E3"/>
    <w:rsid w:val="00474B5C"/>
    <w:rsid w:val="00475725"/>
    <w:rsid w:val="00475871"/>
    <w:rsid w:val="004762FB"/>
    <w:rsid w:val="004816E0"/>
    <w:rsid w:val="0048293B"/>
    <w:rsid w:val="00483116"/>
    <w:rsid w:val="00483BAC"/>
    <w:rsid w:val="00483BD3"/>
    <w:rsid w:val="00485236"/>
    <w:rsid w:val="00490EB8"/>
    <w:rsid w:val="0049107C"/>
    <w:rsid w:val="00492244"/>
    <w:rsid w:val="004952DD"/>
    <w:rsid w:val="0049556A"/>
    <w:rsid w:val="0049556B"/>
    <w:rsid w:val="00496683"/>
    <w:rsid w:val="004A01FD"/>
    <w:rsid w:val="004A1E29"/>
    <w:rsid w:val="004A3154"/>
    <w:rsid w:val="004A3BF8"/>
    <w:rsid w:val="004A4C7C"/>
    <w:rsid w:val="004A5C39"/>
    <w:rsid w:val="004A5F02"/>
    <w:rsid w:val="004A6F6F"/>
    <w:rsid w:val="004A7104"/>
    <w:rsid w:val="004A770E"/>
    <w:rsid w:val="004A7D25"/>
    <w:rsid w:val="004B03B5"/>
    <w:rsid w:val="004B262E"/>
    <w:rsid w:val="004B2F85"/>
    <w:rsid w:val="004B332B"/>
    <w:rsid w:val="004B4ED6"/>
    <w:rsid w:val="004B72B6"/>
    <w:rsid w:val="004C11EE"/>
    <w:rsid w:val="004C1355"/>
    <w:rsid w:val="004C26EE"/>
    <w:rsid w:val="004C3AE5"/>
    <w:rsid w:val="004C3C92"/>
    <w:rsid w:val="004C44CE"/>
    <w:rsid w:val="004C5C32"/>
    <w:rsid w:val="004C7DE1"/>
    <w:rsid w:val="004D18E6"/>
    <w:rsid w:val="004D202B"/>
    <w:rsid w:val="004D233A"/>
    <w:rsid w:val="004D2C98"/>
    <w:rsid w:val="004D3243"/>
    <w:rsid w:val="004D431A"/>
    <w:rsid w:val="004E0ACD"/>
    <w:rsid w:val="004E0AD4"/>
    <w:rsid w:val="004E0F7B"/>
    <w:rsid w:val="004E1772"/>
    <w:rsid w:val="004E4050"/>
    <w:rsid w:val="004E5CC1"/>
    <w:rsid w:val="004E78FB"/>
    <w:rsid w:val="004F04B6"/>
    <w:rsid w:val="004F1E91"/>
    <w:rsid w:val="004F3B3B"/>
    <w:rsid w:val="004F5209"/>
    <w:rsid w:val="004F5CBE"/>
    <w:rsid w:val="004F7C4D"/>
    <w:rsid w:val="005026AC"/>
    <w:rsid w:val="00504030"/>
    <w:rsid w:val="0050501A"/>
    <w:rsid w:val="00506A61"/>
    <w:rsid w:val="00510B8D"/>
    <w:rsid w:val="00512ED4"/>
    <w:rsid w:val="005139C8"/>
    <w:rsid w:val="00513A35"/>
    <w:rsid w:val="00514312"/>
    <w:rsid w:val="0051451C"/>
    <w:rsid w:val="005167DC"/>
    <w:rsid w:val="00520780"/>
    <w:rsid w:val="00520FBC"/>
    <w:rsid w:val="00521499"/>
    <w:rsid w:val="00521DEE"/>
    <w:rsid w:val="0052288F"/>
    <w:rsid w:val="00523224"/>
    <w:rsid w:val="00523AAB"/>
    <w:rsid w:val="005243BC"/>
    <w:rsid w:val="005264B3"/>
    <w:rsid w:val="00526814"/>
    <w:rsid w:val="005341D0"/>
    <w:rsid w:val="005342BD"/>
    <w:rsid w:val="00534F9B"/>
    <w:rsid w:val="00535A82"/>
    <w:rsid w:val="00536493"/>
    <w:rsid w:val="00536F6A"/>
    <w:rsid w:val="00536F81"/>
    <w:rsid w:val="00540FC6"/>
    <w:rsid w:val="00541BD9"/>
    <w:rsid w:val="005423B9"/>
    <w:rsid w:val="0054337B"/>
    <w:rsid w:val="005446AF"/>
    <w:rsid w:val="00544EFB"/>
    <w:rsid w:val="00545EE0"/>
    <w:rsid w:val="00547188"/>
    <w:rsid w:val="0055091E"/>
    <w:rsid w:val="0055123F"/>
    <w:rsid w:val="005516CC"/>
    <w:rsid w:val="00551BB4"/>
    <w:rsid w:val="005540A2"/>
    <w:rsid w:val="0055544F"/>
    <w:rsid w:val="00555C26"/>
    <w:rsid w:val="005569F2"/>
    <w:rsid w:val="00556F33"/>
    <w:rsid w:val="00557432"/>
    <w:rsid w:val="00557D40"/>
    <w:rsid w:val="005602A7"/>
    <w:rsid w:val="00560629"/>
    <w:rsid w:val="0056197E"/>
    <w:rsid w:val="00562C7C"/>
    <w:rsid w:val="0056382B"/>
    <w:rsid w:val="005651E9"/>
    <w:rsid w:val="00565D72"/>
    <w:rsid w:val="005670A3"/>
    <w:rsid w:val="00567471"/>
    <w:rsid w:val="00567894"/>
    <w:rsid w:val="00570FAD"/>
    <w:rsid w:val="0057225D"/>
    <w:rsid w:val="00572E3A"/>
    <w:rsid w:val="0057334E"/>
    <w:rsid w:val="00576C90"/>
    <w:rsid w:val="00581ACB"/>
    <w:rsid w:val="0058203B"/>
    <w:rsid w:val="0058206A"/>
    <w:rsid w:val="00582B9B"/>
    <w:rsid w:val="00582F4B"/>
    <w:rsid w:val="00584189"/>
    <w:rsid w:val="0058574F"/>
    <w:rsid w:val="00586F68"/>
    <w:rsid w:val="005900D1"/>
    <w:rsid w:val="00590865"/>
    <w:rsid w:val="00592563"/>
    <w:rsid w:val="00594BA5"/>
    <w:rsid w:val="00595A80"/>
    <w:rsid w:val="00596325"/>
    <w:rsid w:val="00596B8E"/>
    <w:rsid w:val="005A09E2"/>
    <w:rsid w:val="005A3122"/>
    <w:rsid w:val="005A40C9"/>
    <w:rsid w:val="005A6AD3"/>
    <w:rsid w:val="005A7561"/>
    <w:rsid w:val="005A7A7A"/>
    <w:rsid w:val="005A7CEA"/>
    <w:rsid w:val="005B04E0"/>
    <w:rsid w:val="005B2B90"/>
    <w:rsid w:val="005B3E8F"/>
    <w:rsid w:val="005B3F0D"/>
    <w:rsid w:val="005B4727"/>
    <w:rsid w:val="005B5E97"/>
    <w:rsid w:val="005B65E2"/>
    <w:rsid w:val="005B66D1"/>
    <w:rsid w:val="005B6C9E"/>
    <w:rsid w:val="005B7361"/>
    <w:rsid w:val="005B757E"/>
    <w:rsid w:val="005C11CF"/>
    <w:rsid w:val="005C21B6"/>
    <w:rsid w:val="005C3707"/>
    <w:rsid w:val="005C5A7C"/>
    <w:rsid w:val="005C5E3D"/>
    <w:rsid w:val="005D0CF0"/>
    <w:rsid w:val="005D1233"/>
    <w:rsid w:val="005D2EAF"/>
    <w:rsid w:val="005D3219"/>
    <w:rsid w:val="005D368B"/>
    <w:rsid w:val="005D4850"/>
    <w:rsid w:val="005D4BD7"/>
    <w:rsid w:val="005D6943"/>
    <w:rsid w:val="005D6A52"/>
    <w:rsid w:val="005D6EDA"/>
    <w:rsid w:val="005D7E86"/>
    <w:rsid w:val="005E035D"/>
    <w:rsid w:val="005E116E"/>
    <w:rsid w:val="005E151D"/>
    <w:rsid w:val="005E1B3E"/>
    <w:rsid w:val="005E2F78"/>
    <w:rsid w:val="005E32A1"/>
    <w:rsid w:val="005E3401"/>
    <w:rsid w:val="005E43F8"/>
    <w:rsid w:val="005E525F"/>
    <w:rsid w:val="005F0C19"/>
    <w:rsid w:val="005F2E56"/>
    <w:rsid w:val="005F5529"/>
    <w:rsid w:val="005F5FF1"/>
    <w:rsid w:val="0060053E"/>
    <w:rsid w:val="00602779"/>
    <w:rsid w:val="00602C33"/>
    <w:rsid w:val="00603180"/>
    <w:rsid w:val="00603DE8"/>
    <w:rsid w:val="006047DE"/>
    <w:rsid w:val="00606E27"/>
    <w:rsid w:val="0061060F"/>
    <w:rsid w:val="00613649"/>
    <w:rsid w:val="006136EA"/>
    <w:rsid w:val="00613FFC"/>
    <w:rsid w:val="00614A42"/>
    <w:rsid w:val="00615D86"/>
    <w:rsid w:val="00616015"/>
    <w:rsid w:val="00616235"/>
    <w:rsid w:val="00616D0C"/>
    <w:rsid w:val="006176D5"/>
    <w:rsid w:val="00617747"/>
    <w:rsid w:val="006213B3"/>
    <w:rsid w:val="00623716"/>
    <w:rsid w:val="006243FC"/>
    <w:rsid w:val="006311B3"/>
    <w:rsid w:val="006335A4"/>
    <w:rsid w:val="00635A54"/>
    <w:rsid w:val="0063616E"/>
    <w:rsid w:val="0063669A"/>
    <w:rsid w:val="00636E84"/>
    <w:rsid w:val="006415F7"/>
    <w:rsid w:val="00642CB9"/>
    <w:rsid w:val="00643D0C"/>
    <w:rsid w:val="00643F09"/>
    <w:rsid w:val="00644133"/>
    <w:rsid w:val="00644AD6"/>
    <w:rsid w:val="00645B3E"/>
    <w:rsid w:val="00650313"/>
    <w:rsid w:val="00651A7D"/>
    <w:rsid w:val="00651F4B"/>
    <w:rsid w:val="00653164"/>
    <w:rsid w:val="00655E1D"/>
    <w:rsid w:val="0066051D"/>
    <w:rsid w:val="00660E0B"/>
    <w:rsid w:val="0066163C"/>
    <w:rsid w:val="0066202D"/>
    <w:rsid w:val="00662BE5"/>
    <w:rsid w:val="00670BAA"/>
    <w:rsid w:val="0067499D"/>
    <w:rsid w:val="006750DD"/>
    <w:rsid w:val="00676608"/>
    <w:rsid w:val="006768A5"/>
    <w:rsid w:val="00677766"/>
    <w:rsid w:val="00683563"/>
    <w:rsid w:val="00685F79"/>
    <w:rsid w:val="006874E3"/>
    <w:rsid w:val="00691CBA"/>
    <w:rsid w:val="00693BA2"/>
    <w:rsid w:val="006A10E3"/>
    <w:rsid w:val="006A3694"/>
    <w:rsid w:val="006A3DA2"/>
    <w:rsid w:val="006A47C0"/>
    <w:rsid w:val="006A5804"/>
    <w:rsid w:val="006A5AD1"/>
    <w:rsid w:val="006A6569"/>
    <w:rsid w:val="006B06B7"/>
    <w:rsid w:val="006B08A1"/>
    <w:rsid w:val="006B0C4F"/>
    <w:rsid w:val="006B21B0"/>
    <w:rsid w:val="006B2C3D"/>
    <w:rsid w:val="006B3533"/>
    <w:rsid w:val="006B4485"/>
    <w:rsid w:val="006B456C"/>
    <w:rsid w:val="006B5C40"/>
    <w:rsid w:val="006B66BC"/>
    <w:rsid w:val="006C0CA7"/>
    <w:rsid w:val="006C0F80"/>
    <w:rsid w:val="006C3C8D"/>
    <w:rsid w:val="006C3FAA"/>
    <w:rsid w:val="006C5039"/>
    <w:rsid w:val="006C5DA2"/>
    <w:rsid w:val="006C6843"/>
    <w:rsid w:val="006C77A2"/>
    <w:rsid w:val="006C7992"/>
    <w:rsid w:val="006D166C"/>
    <w:rsid w:val="006D2664"/>
    <w:rsid w:val="006D2828"/>
    <w:rsid w:val="006D4DC5"/>
    <w:rsid w:val="006E0E2B"/>
    <w:rsid w:val="006E344E"/>
    <w:rsid w:val="006E75DC"/>
    <w:rsid w:val="006E7EA4"/>
    <w:rsid w:val="006F1C6E"/>
    <w:rsid w:val="006F3301"/>
    <w:rsid w:val="006F3C0C"/>
    <w:rsid w:val="006F5EE6"/>
    <w:rsid w:val="006F65A6"/>
    <w:rsid w:val="006F65D7"/>
    <w:rsid w:val="00700FE0"/>
    <w:rsid w:val="00701413"/>
    <w:rsid w:val="007022AF"/>
    <w:rsid w:val="00703238"/>
    <w:rsid w:val="007034B1"/>
    <w:rsid w:val="00705796"/>
    <w:rsid w:val="0070685D"/>
    <w:rsid w:val="00706BEF"/>
    <w:rsid w:val="00710145"/>
    <w:rsid w:val="00711A72"/>
    <w:rsid w:val="007130BB"/>
    <w:rsid w:val="00713B3C"/>
    <w:rsid w:val="00713E1C"/>
    <w:rsid w:val="00713E35"/>
    <w:rsid w:val="0071417A"/>
    <w:rsid w:val="007168B2"/>
    <w:rsid w:val="00717195"/>
    <w:rsid w:val="007171AF"/>
    <w:rsid w:val="007227A1"/>
    <w:rsid w:val="00723444"/>
    <w:rsid w:val="007246E4"/>
    <w:rsid w:val="00726BB5"/>
    <w:rsid w:val="00730B8D"/>
    <w:rsid w:val="00733351"/>
    <w:rsid w:val="00733AA3"/>
    <w:rsid w:val="00737D40"/>
    <w:rsid w:val="00740604"/>
    <w:rsid w:val="00740867"/>
    <w:rsid w:val="00743A6F"/>
    <w:rsid w:val="00745076"/>
    <w:rsid w:val="00745601"/>
    <w:rsid w:val="00746C68"/>
    <w:rsid w:val="007503DE"/>
    <w:rsid w:val="00750495"/>
    <w:rsid w:val="00751EB1"/>
    <w:rsid w:val="007532AB"/>
    <w:rsid w:val="00753431"/>
    <w:rsid w:val="00754F20"/>
    <w:rsid w:val="00755436"/>
    <w:rsid w:val="00756788"/>
    <w:rsid w:val="007568C4"/>
    <w:rsid w:val="00757007"/>
    <w:rsid w:val="00757249"/>
    <w:rsid w:val="00757301"/>
    <w:rsid w:val="00760AC5"/>
    <w:rsid w:val="007611BC"/>
    <w:rsid w:val="007627E0"/>
    <w:rsid w:val="00762BED"/>
    <w:rsid w:val="00762F9C"/>
    <w:rsid w:val="00764C7D"/>
    <w:rsid w:val="00765FFF"/>
    <w:rsid w:val="0076639B"/>
    <w:rsid w:val="007665E7"/>
    <w:rsid w:val="00767CC4"/>
    <w:rsid w:val="00770267"/>
    <w:rsid w:val="007704F8"/>
    <w:rsid w:val="007710FC"/>
    <w:rsid w:val="00771432"/>
    <w:rsid w:val="00771495"/>
    <w:rsid w:val="007729D0"/>
    <w:rsid w:val="00773BA3"/>
    <w:rsid w:val="0077436D"/>
    <w:rsid w:val="007744C6"/>
    <w:rsid w:val="00777B13"/>
    <w:rsid w:val="007805FE"/>
    <w:rsid w:val="00781A51"/>
    <w:rsid w:val="00782772"/>
    <w:rsid w:val="00783CC4"/>
    <w:rsid w:val="00784C91"/>
    <w:rsid w:val="00784E00"/>
    <w:rsid w:val="007854BC"/>
    <w:rsid w:val="00785DA7"/>
    <w:rsid w:val="00786AEA"/>
    <w:rsid w:val="0078705A"/>
    <w:rsid w:val="0078748C"/>
    <w:rsid w:val="0079006D"/>
    <w:rsid w:val="00790C3D"/>
    <w:rsid w:val="00792C14"/>
    <w:rsid w:val="00794E4F"/>
    <w:rsid w:val="0079540C"/>
    <w:rsid w:val="0079557F"/>
    <w:rsid w:val="00796296"/>
    <w:rsid w:val="00796CE0"/>
    <w:rsid w:val="007970BB"/>
    <w:rsid w:val="007977DE"/>
    <w:rsid w:val="007A0832"/>
    <w:rsid w:val="007A36BA"/>
    <w:rsid w:val="007A391A"/>
    <w:rsid w:val="007A4574"/>
    <w:rsid w:val="007A4E70"/>
    <w:rsid w:val="007A54D2"/>
    <w:rsid w:val="007A5D80"/>
    <w:rsid w:val="007A6EF5"/>
    <w:rsid w:val="007A7A46"/>
    <w:rsid w:val="007A7F50"/>
    <w:rsid w:val="007B12DB"/>
    <w:rsid w:val="007B1341"/>
    <w:rsid w:val="007B45CD"/>
    <w:rsid w:val="007B58F0"/>
    <w:rsid w:val="007B5C3D"/>
    <w:rsid w:val="007B6D3A"/>
    <w:rsid w:val="007B7287"/>
    <w:rsid w:val="007B7740"/>
    <w:rsid w:val="007C045E"/>
    <w:rsid w:val="007C45FA"/>
    <w:rsid w:val="007C4E03"/>
    <w:rsid w:val="007C6CA8"/>
    <w:rsid w:val="007C7801"/>
    <w:rsid w:val="007D065E"/>
    <w:rsid w:val="007D29C5"/>
    <w:rsid w:val="007D35CD"/>
    <w:rsid w:val="007D5DE1"/>
    <w:rsid w:val="007D6489"/>
    <w:rsid w:val="007E00D3"/>
    <w:rsid w:val="007E079E"/>
    <w:rsid w:val="007E24E8"/>
    <w:rsid w:val="007E4617"/>
    <w:rsid w:val="007E49EE"/>
    <w:rsid w:val="007E50BE"/>
    <w:rsid w:val="007E5143"/>
    <w:rsid w:val="007E5FBF"/>
    <w:rsid w:val="007E742D"/>
    <w:rsid w:val="007E7E36"/>
    <w:rsid w:val="007E7E9B"/>
    <w:rsid w:val="007F0CAF"/>
    <w:rsid w:val="007F0D8E"/>
    <w:rsid w:val="007F2616"/>
    <w:rsid w:val="007F27D9"/>
    <w:rsid w:val="007F2AA4"/>
    <w:rsid w:val="007F335E"/>
    <w:rsid w:val="007F381F"/>
    <w:rsid w:val="007F444D"/>
    <w:rsid w:val="007F50F8"/>
    <w:rsid w:val="007F5C80"/>
    <w:rsid w:val="007F7512"/>
    <w:rsid w:val="008005C4"/>
    <w:rsid w:val="00801408"/>
    <w:rsid w:val="008018FA"/>
    <w:rsid w:val="0080525B"/>
    <w:rsid w:val="00810B82"/>
    <w:rsid w:val="00811533"/>
    <w:rsid w:val="00811CC7"/>
    <w:rsid w:val="008142B8"/>
    <w:rsid w:val="008147D3"/>
    <w:rsid w:val="00814F7D"/>
    <w:rsid w:val="008153AA"/>
    <w:rsid w:val="00817BF9"/>
    <w:rsid w:val="00820F63"/>
    <w:rsid w:val="008214DC"/>
    <w:rsid w:val="0082219D"/>
    <w:rsid w:val="00823968"/>
    <w:rsid w:val="00823C00"/>
    <w:rsid w:val="00823CF4"/>
    <w:rsid w:val="0082435A"/>
    <w:rsid w:val="00825197"/>
    <w:rsid w:val="00825460"/>
    <w:rsid w:val="00827094"/>
    <w:rsid w:val="0083033B"/>
    <w:rsid w:val="0083355B"/>
    <w:rsid w:val="0083420A"/>
    <w:rsid w:val="0083437D"/>
    <w:rsid w:val="00834B80"/>
    <w:rsid w:val="00836490"/>
    <w:rsid w:val="00836EEE"/>
    <w:rsid w:val="00836F71"/>
    <w:rsid w:val="00837CA6"/>
    <w:rsid w:val="008420B4"/>
    <w:rsid w:val="008432C8"/>
    <w:rsid w:val="008445FC"/>
    <w:rsid w:val="00844840"/>
    <w:rsid w:val="008453AE"/>
    <w:rsid w:val="00851A00"/>
    <w:rsid w:val="00852203"/>
    <w:rsid w:val="0085254F"/>
    <w:rsid w:val="00857A0D"/>
    <w:rsid w:val="0086109A"/>
    <w:rsid w:val="00861678"/>
    <w:rsid w:val="008619CA"/>
    <w:rsid w:val="00861F21"/>
    <w:rsid w:val="008632B9"/>
    <w:rsid w:val="00863A1F"/>
    <w:rsid w:val="008642A5"/>
    <w:rsid w:val="008644C2"/>
    <w:rsid w:val="008645B9"/>
    <w:rsid w:val="00865840"/>
    <w:rsid w:val="00866E28"/>
    <w:rsid w:val="00867415"/>
    <w:rsid w:val="00870995"/>
    <w:rsid w:val="00870B1C"/>
    <w:rsid w:val="00870DDF"/>
    <w:rsid w:val="008727C3"/>
    <w:rsid w:val="00874FD5"/>
    <w:rsid w:val="00875267"/>
    <w:rsid w:val="0088474A"/>
    <w:rsid w:val="00885F96"/>
    <w:rsid w:val="008866D4"/>
    <w:rsid w:val="00887079"/>
    <w:rsid w:val="0088746D"/>
    <w:rsid w:val="008876BB"/>
    <w:rsid w:val="00890C40"/>
    <w:rsid w:val="00891005"/>
    <w:rsid w:val="00891270"/>
    <w:rsid w:val="00892244"/>
    <w:rsid w:val="008927CA"/>
    <w:rsid w:val="00892AB0"/>
    <w:rsid w:val="00892DC6"/>
    <w:rsid w:val="00893905"/>
    <w:rsid w:val="008939B1"/>
    <w:rsid w:val="00894B5C"/>
    <w:rsid w:val="008955AF"/>
    <w:rsid w:val="008957F1"/>
    <w:rsid w:val="008A2A34"/>
    <w:rsid w:val="008A487C"/>
    <w:rsid w:val="008A48A3"/>
    <w:rsid w:val="008A4D3A"/>
    <w:rsid w:val="008A5155"/>
    <w:rsid w:val="008A538E"/>
    <w:rsid w:val="008A55FF"/>
    <w:rsid w:val="008A5C43"/>
    <w:rsid w:val="008A6B04"/>
    <w:rsid w:val="008A78DC"/>
    <w:rsid w:val="008B0D08"/>
    <w:rsid w:val="008B188D"/>
    <w:rsid w:val="008B4610"/>
    <w:rsid w:val="008B6515"/>
    <w:rsid w:val="008B682C"/>
    <w:rsid w:val="008C02D2"/>
    <w:rsid w:val="008C08F3"/>
    <w:rsid w:val="008C24EC"/>
    <w:rsid w:val="008C2B76"/>
    <w:rsid w:val="008C3032"/>
    <w:rsid w:val="008C344B"/>
    <w:rsid w:val="008C3B15"/>
    <w:rsid w:val="008C4CC0"/>
    <w:rsid w:val="008C6672"/>
    <w:rsid w:val="008D0DC9"/>
    <w:rsid w:val="008D4BAE"/>
    <w:rsid w:val="008D563D"/>
    <w:rsid w:val="008D7959"/>
    <w:rsid w:val="008E013A"/>
    <w:rsid w:val="008E0B62"/>
    <w:rsid w:val="008E0DF5"/>
    <w:rsid w:val="008E1172"/>
    <w:rsid w:val="008E1625"/>
    <w:rsid w:val="008E26F4"/>
    <w:rsid w:val="008E34A6"/>
    <w:rsid w:val="008E41BA"/>
    <w:rsid w:val="008E5909"/>
    <w:rsid w:val="008E6AC7"/>
    <w:rsid w:val="008E7B18"/>
    <w:rsid w:val="008F06DC"/>
    <w:rsid w:val="008F1F67"/>
    <w:rsid w:val="008F254E"/>
    <w:rsid w:val="008F4570"/>
    <w:rsid w:val="008F5071"/>
    <w:rsid w:val="008F55D0"/>
    <w:rsid w:val="008F6AE4"/>
    <w:rsid w:val="008F7BA3"/>
    <w:rsid w:val="009015F9"/>
    <w:rsid w:val="00902573"/>
    <w:rsid w:val="00902E6A"/>
    <w:rsid w:val="00903046"/>
    <w:rsid w:val="009046F3"/>
    <w:rsid w:val="00904EEE"/>
    <w:rsid w:val="00905B33"/>
    <w:rsid w:val="00905E54"/>
    <w:rsid w:val="00905ED5"/>
    <w:rsid w:val="00913CFC"/>
    <w:rsid w:val="009150B9"/>
    <w:rsid w:val="0091555E"/>
    <w:rsid w:val="00917412"/>
    <w:rsid w:val="0092176F"/>
    <w:rsid w:val="00921D8B"/>
    <w:rsid w:val="00922263"/>
    <w:rsid w:val="0092291B"/>
    <w:rsid w:val="00923258"/>
    <w:rsid w:val="00923361"/>
    <w:rsid w:val="009235E7"/>
    <w:rsid w:val="00923E2C"/>
    <w:rsid w:val="0092420C"/>
    <w:rsid w:val="00924ED7"/>
    <w:rsid w:val="00925133"/>
    <w:rsid w:val="009253FA"/>
    <w:rsid w:val="0092551F"/>
    <w:rsid w:val="00926832"/>
    <w:rsid w:val="00927987"/>
    <w:rsid w:val="00930A65"/>
    <w:rsid w:val="00932681"/>
    <w:rsid w:val="00934875"/>
    <w:rsid w:val="0093521F"/>
    <w:rsid w:val="00935315"/>
    <w:rsid w:val="009355C9"/>
    <w:rsid w:val="00940111"/>
    <w:rsid w:val="009403EC"/>
    <w:rsid w:val="00941347"/>
    <w:rsid w:val="00941CFC"/>
    <w:rsid w:val="00943F4C"/>
    <w:rsid w:val="0094427D"/>
    <w:rsid w:val="0094591F"/>
    <w:rsid w:val="00945CAE"/>
    <w:rsid w:val="00950103"/>
    <w:rsid w:val="009511D5"/>
    <w:rsid w:val="00951F3C"/>
    <w:rsid w:val="0095303D"/>
    <w:rsid w:val="00955A8D"/>
    <w:rsid w:val="00956337"/>
    <w:rsid w:val="00956A18"/>
    <w:rsid w:val="00960A45"/>
    <w:rsid w:val="00960A97"/>
    <w:rsid w:val="00961053"/>
    <w:rsid w:val="00961601"/>
    <w:rsid w:val="00961FCF"/>
    <w:rsid w:val="009666FF"/>
    <w:rsid w:val="0096741E"/>
    <w:rsid w:val="009703D5"/>
    <w:rsid w:val="00970DC0"/>
    <w:rsid w:val="00971E0C"/>
    <w:rsid w:val="00972495"/>
    <w:rsid w:val="00974634"/>
    <w:rsid w:val="0097707A"/>
    <w:rsid w:val="0098213D"/>
    <w:rsid w:val="009821FA"/>
    <w:rsid w:val="00982226"/>
    <w:rsid w:val="00982B33"/>
    <w:rsid w:val="009830C0"/>
    <w:rsid w:val="00984649"/>
    <w:rsid w:val="00984760"/>
    <w:rsid w:val="009850D2"/>
    <w:rsid w:val="00986B4F"/>
    <w:rsid w:val="0099041F"/>
    <w:rsid w:val="009914B1"/>
    <w:rsid w:val="0099232D"/>
    <w:rsid w:val="009924F8"/>
    <w:rsid w:val="00992E71"/>
    <w:rsid w:val="00993349"/>
    <w:rsid w:val="00993B49"/>
    <w:rsid w:val="00994271"/>
    <w:rsid w:val="00994FD8"/>
    <w:rsid w:val="009957FA"/>
    <w:rsid w:val="009958F0"/>
    <w:rsid w:val="00996B69"/>
    <w:rsid w:val="009A0D90"/>
    <w:rsid w:val="009A1CA8"/>
    <w:rsid w:val="009A2815"/>
    <w:rsid w:val="009A3AAF"/>
    <w:rsid w:val="009A4E42"/>
    <w:rsid w:val="009A5184"/>
    <w:rsid w:val="009A583F"/>
    <w:rsid w:val="009A5FB6"/>
    <w:rsid w:val="009A7C67"/>
    <w:rsid w:val="009B1A68"/>
    <w:rsid w:val="009B2B30"/>
    <w:rsid w:val="009B4060"/>
    <w:rsid w:val="009B4A14"/>
    <w:rsid w:val="009B5DBE"/>
    <w:rsid w:val="009B660A"/>
    <w:rsid w:val="009B7500"/>
    <w:rsid w:val="009B7FA0"/>
    <w:rsid w:val="009C02FC"/>
    <w:rsid w:val="009C0884"/>
    <w:rsid w:val="009C13B1"/>
    <w:rsid w:val="009C1B86"/>
    <w:rsid w:val="009C2780"/>
    <w:rsid w:val="009C2898"/>
    <w:rsid w:val="009C6C40"/>
    <w:rsid w:val="009C7FA6"/>
    <w:rsid w:val="009D0742"/>
    <w:rsid w:val="009D35A4"/>
    <w:rsid w:val="009D3D35"/>
    <w:rsid w:val="009D4A41"/>
    <w:rsid w:val="009D5BBC"/>
    <w:rsid w:val="009D67E8"/>
    <w:rsid w:val="009E21D6"/>
    <w:rsid w:val="009E25FE"/>
    <w:rsid w:val="009E38B8"/>
    <w:rsid w:val="009E7E51"/>
    <w:rsid w:val="009E7F59"/>
    <w:rsid w:val="009F08C3"/>
    <w:rsid w:val="009F1D1A"/>
    <w:rsid w:val="009F1EA3"/>
    <w:rsid w:val="009F34B9"/>
    <w:rsid w:val="009F381B"/>
    <w:rsid w:val="009F51C1"/>
    <w:rsid w:val="009F53BA"/>
    <w:rsid w:val="009F6A48"/>
    <w:rsid w:val="009F76DC"/>
    <w:rsid w:val="00A002AA"/>
    <w:rsid w:val="00A01C4F"/>
    <w:rsid w:val="00A026A5"/>
    <w:rsid w:val="00A02CBE"/>
    <w:rsid w:val="00A03967"/>
    <w:rsid w:val="00A069AB"/>
    <w:rsid w:val="00A074A4"/>
    <w:rsid w:val="00A1066F"/>
    <w:rsid w:val="00A115AA"/>
    <w:rsid w:val="00A11683"/>
    <w:rsid w:val="00A1182E"/>
    <w:rsid w:val="00A119BD"/>
    <w:rsid w:val="00A136B9"/>
    <w:rsid w:val="00A145D5"/>
    <w:rsid w:val="00A14CE0"/>
    <w:rsid w:val="00A14DD8"/>
    <w:rsid w:val="00A14F28"/>
    <w:rsid w:val="00A15198"/>
    <w:rsid w:val="00A1595F"/>
    <w:rsid w:val="00A16619"/>
    <w:rsid w:val="00A16D59"/>
    <w:rsid w:val="00A16F9C"/>
    <w:rsid w:val="00A23461"/>
    <w:rsid w:val="00A24BE8"/>
    <w:rsid w:val="00A24D46"/>
    <w:rsid w:val="00A25D33"/>
    <w:rsid w:val="00A2683B"/>
    <w:rsid w:val="00A26F20"/>
    <w:rsid w:val="00A27258"/>
    <w:rsid w:val="00A303BC"/>
    <w:rsid w:val="00A3057E"/>
    <w:rsid w:val="00A3124F"/>
    <w:rsid w:val="00A321A5"/>
    <w:rsid w:val="00A327B1"/>
    <w:rsid w:val="00A34AC2"/>
    <w:rsid w:val="00A34B7C"/>
    <w:rsid w:val="00A34DFE"/>
    <w:rsid w:val="00A37721"/>
    <w:rsid w:val="00A40529"/>
    <w:rsid w:val="00A40C97"/>
    <w:rsid w:val="00A41D1D"/>
    <w:rsid w:val="00A45EAB"/>
    <w:rsid w:val="00A509D3"/>
    <w:rsid w:val="00A51743"/>
    <w:rsid w:val="00A524AC"/>
    <w:rsid w:val="00A5394A"/>
    <w:rsid w:val="00A56FD1"/>
    <w:rsid w:val="00A57CC0"/>
    <w:rsid w:val="00A600BF"/>
    <w:rsid w:val="00A60CB8"/>
    <w:rsid w:val="00A63EB8"/>
    <w:rsid w:val="00A65086"/>
    <w:rsid w:val="00A65BFE"/>
    <w:rsid w:val="00A66554"/>
    <w:rsid w:val="00A67DB5"/>
    <w:rsid w:val="00A70A39"/>
    <w:rsid w:val="00A70B6B"/>
    <w:rsid w:val="00A71673"/>
    <w:rsid w:val="00A717B2"/>
    <w:rsid w:val="00A71D8F"/>
    <w:rsid w:val="00A74507"/>
    <w:rsid w:val="00A74F82"/>
    <w:rsid w:val="00A75090"/>
    <w:rsid w:val="00A7518C"/>
    <w:rsid w:val="00A757DC"/>
    <w:rsid w:val="00A75AD1"/>
    <w:rsid w:val="00A75E73"/>
    <w:rsid w:val="00A76683"/>
    <w:rsid w:val="00A8073F"/>
    <w:rsid w:val="00A82368"/>
    <w:rsid w:val="00A84E4D"/>
    <w:rsid w:val="00A865D8"/>
    <w:rsid w:val="00A86C5A"/>
    <w:rsid w:val="00A876CE"/>
    <w:rsid w:val="00A87A27"/>
    <w:rsid w:val="00A9025F"/>
    <w:rsid w:val="00A90DD1"/>
    <w:rsid w:val="00A910C9"/>
    <w:rsid w:val="00A92A8B"/>
    <w:rsid w:val="00A93226"/>
    <w:rsid w:val="00A93427"/>
    <w:rsid w:val="00A944D4"/>
    <w:rsid w:val="00A94CFA"/>
    <w:rsid w:val="00A94F76"/>
    <w:rsid w:val="00A95766"/>
    <w:rsid w:val="00A96524"/>
    <w:rsid w:val="00A96622"/>
    <w:rsid w:val="00AA0709"/>
    <w:rsid w:val="00AA07F2"/>
    <w:rsid w:val="00AA1ACD"/>
    <w:rsid w:val="00AA1BBF"/>
    <w:rsid w:val="00AA1CFD"/>
    <w:rsid w:val="00AA21D6"/>
    <w:rsid w:val="00AA3379"/>
    <w:rsid w:val="00AA3466"/>
    <w:rsid w:val="00AA3BEB"/>
    <w:rsid w:val="00AA3C81"/>
    <w:rsid w:val="00AA53B9"/>
    <w:rsid w:val="00AB1E21"/>
    <w:rsid w:val="00AB2A6F"/>
    <w:rsid w:val="00AB5986"/>
    <w:rsid w:val="00AB603C"/>
    <w:rsid w:val="00AB6622"/>
    <w:rsid w:val="00AB7301"/>
    <w:rsid w:val="00AB7355"/>
    <w:rsid w:val="00AC003C"/>
    <w:rsid w:val="00AC0422"/>
    <w:rsid w:val="00AC0BEF"/>
    <w:rsid w:val="00AC12AD"/>
    <w:rsid w:val="00AC2DD8"/>
    <w:rsid w:val="00AC2FC3"/>
    <w:rsid w:val="00AC4CAF"/>
    <w:rsid w:val="00AC7690"/>
    <w:rsid w:val="00AC7BDF"/>
    <w:rsid w:val="00AD0693"/>
    <w:rsid w:val="00AD0EFB"/>
    <w:rsid w:val="00AD30FB"/>
    <w:rsid w:val="00AD34B5"/>
    <w:rsid w:val="00AD3AA5"/>
    <w:rsid w:val="00AD4E9E"/>
    <w:rsid w:val="00AD58F5"/>
    <w:rsid w:val="00AD6622"/>
    <w:rsid w:val="00AE2168"/>
    <w:rsid w:val="00AE2F1D"/>
    <w:rsid w:val="00AE4E23"/>
    <w:rsid w:val="00AE543C"/>
    <w:rsid w:val="00AF22A6"/>
    <w:rsid w:val="00AF2FA8"/>
    <w:rsid w:val="00AF4A7C"/>
    <w:rsid w:val="00AF5A86"/>
    <w:rsid w:val="00AF78D7"/>
    <w:rsid w:val="00B0103A"/>
    <w:rsid w:val="00B02236"/>
    <w:rsid w:val="00B0635D"/>
    <w:rsid w:val="00B07EDB"/>
    <w:rsid w:val="00B10470"/>
    <w:rsid w:val="00B11BBE"/>
    <w:rsid w:val="00B13EFD"/>
    <w:rsid w:val="00B14D93"/>
    <w:rsid w:val="00B15586"/>
    <w:rsid w:val="00B208FC"/>
    <w:rsid w:val="00B20A3B"/>
    <w:rsid w:val="00B22549"/>
    <w:rsid w:val="00B22B83"/>
    <w:rsid w:val="00B22C21"/>
    <w:rsid w:val="00B22C51"/>
    <w:rsid w:val="00B249AA"/>
    <w:rsid w:val="00B25CA0"/>
    <w:rsid w:val="00B26267"/>
    <w:rsid w:val="00B266DB"/>
    <w:rsid w:val="00B26F9E"/>
    <w:rsid w:val="00B279FA"/>
    <w:rsid w:val="00B27E0F"/>
    <w:rsid w:val="00B3100E"/>
    <w:rsid w:val="00B32491"/>
    <w:rsid w:val="00B32A4A"/>
    <w:rsid w:val="00B32A94"/>
    <w:rsid w:val="00B3491F"/>
    <w:rsid w:val="00B36746"/>
    <w:rsid w:val="00B37104"/>
    <w:rsid w:val="00B3797E"/>
    <w:rsid w:val="00B40056"/>
    <w:rsid w:val="00B40329"/>
    <w:rsid w:val="00B41051"/>
    <w:rsid w:val="00B41865"/>
    <w:rsid w:val="00B4276D"/>
    <w:rsid w:val="00B42BF6"/>
    <w:rsid w:val="00B46BEB"/>
    <w:rsid w:val="00B46EBB"/>
    <w:rsid w:val="00B50583"/>
    <w:rsid w:val="00B52248"/>
    <w:rsid w:val="00B552D7"/>
    <w:rsid w:val="00B5584C"/>
    <w:rsid w:val="00B5706A"/>
    <w:rsid w:val="00B57A99"/>
    <w:rsid w:val="00B6196C"/>
    <w:rsid w:val="00B62F2C"/>
    <w:rsid w:val="00B6563D"/>
    <w:rsid w:val="00B65C46"/>
    <w:rsid w:val="00B67863"/>
    <w:rsid w:val="00B67983"/>
    <w:rsid w:val="00B70517"/>
    <w:rsid w:val="00B70ED5"/>
    <w:rsid w:val="00B72204"/>
    <w:rsid w:val="00B7411C"/>
    <w:rsid w:val="00B74220"/>
    <w:rsid w:val="00B75DC4"/>
    <w:rsid w:val="00B77AB6"/>
    <w:rsid w:val="00B81BCD"/>
    <w:rsid w:val="00B84EBA"/>
    <w:rsid w:val="00B85057"/>
    <w:rsid w:val="00B85BD6"/>
    <w:rsid w:val="00B86578"/>
    <w:rsid w:val="00B86685"/>
    <w:rsid w:val="00B87B10"/>
    <w:rsid w:val="00B90BAF"/>
    <w:rsid w:val="00B92E12"/>
    <w:rsid w:val="00B9346E"/>
    <w:rsid w:val="00B9348D"/>
    <w:rsid w:val="00B93599"/>
    <w:rsid w:val="00B93675"/>
    <w:rsid w:val="00B96E63"/>
    <w:rsid w:val="00B97FDF"/>
    <w:rsid w:val="00BA0B89"/>
    <w:rsid w:val="00BA1195"/>
    <w:rsid w:val="00BA2593"/>
    <w:rsid w:val="00BA3B5C"/>
    <w:rsid w:val="00BA7D4D"/>
    <w:rsid w:val="00BB03DD"/>
    <w:rsid w:val="00BB3343"/>
    <w:rsid w:val="00BB4E52"/>
    <w:rsid w:val="00BB7412"/>
    <w:rsid w:val="00BC0467"/>
    <w:rsid w:val="00BC1AC0"/>
    <w:rsid w:val="00BC1BBC"/>
    <w:rsid w:val="00BC2282"/>
    <w:rsid w:val="00BC2A2E"/>
    <w:rsid w:val="00BC3496"/>
    <w:rsid w:val="00BC375F"/>
    <w:rsid w:val="00BC380C"/>
    <w:rsid w:val="00BC4FEA"/>
    <w:rsid w:val="00BC50E7"/>
    <w:rsid w:val="00BD1F0D"/>
    <w:rsid w:val="00BD340D"/>
    <w:rsid w:val="00BD4957"/>
    <w:rsid w:val="00BE2F20"/>
    <w:rsid w:val="00BE4290"/>
    <w:rsid w:val="00BE4C38"/>
    <w:rsid w:val="00BE521B"/>
    <w:rsid w:val="00BE5286"/>
    <w:rsid w:val="00BE732B"/>
    <w:rsid w:val="00BE7697"/>
    <w:rsid w:val="00BF06BB"/>
    <w:rsid w:val="00BF0E14"/>
    <w:rsid w:val="00BF1A03"/>
    <w:rsid w:val="00BF1D90"/>
    <w:rsid w:val="00BF7B57"/>
    <w:rsid w:val="00C009D9"/>
    <w:rsid w:val="00C02A39"/>
    <w:rsid w:val="00C045A1"/>
    <w:rsid w:val="00C05CE9"/>
    <w:rsid w:val="00C06588"/>
    <w:rsid w:val="00C11597"/>
    <w:rsid w:val="00C139C4"/>
    <w:rsid w:val="00C157A3"/>
    <w:rsid w:val="00C16F58"/>
    <w:rsid w:val="00C17634"/>
    <w:rsid w:val="00C20166"/>
    <w:rsid w:val="00C2478A"/>
    <w:rsid w:val="00C26C59"/>
    <w:rsid w:val="00C30C02"/>
    <w:rsid w:val="00C32DAD"/>
    <w:rsid w:val="00C3300E"/>
    <w:rsid w:val="00C33510"/>
    <w:rsid w:val="00C3377B"/>
    <w:rsid w:val="00C34023"/>
    <w:rsid w:val="00C375D3"/>
    <w:rsid w:val="00C37B82"/>
    <w:rsid w:val="00C40914"/>
    <w:rsid w:val="00C41051"/>
    <w:rsid w:val="00C41E53"/>
    <w:rsid w:val="00C431F2"/>
    <w:rsid w:val="00C44226"/>
    <w:rsid w:val="00C44EF4"/>
    <w:rsid w:val="00C4604D"/>
    <w:rsid w:val="00C47204"/>
    <w:rsid w:val="00C47811"/>
    <w:rsid w:val="00C506E2"/>
    <w:rsid w:val="00C50733"/>
    <w:rsid w:val="00C520BC"/>
    <w:rsid w:val="00C52DE7"/>
    <w:rsid w:val="00C540EC"/>
    <w:rsid w:val="00C54DF0"/>
    <w:rsid w:val="00C54F90"/>
    <w:rsid w:val="00C56174"/>
    <w:rsid w:val="00C56644"/>
    <w:rsid w:val="00C5795D"/>
    <w:rsid w:val="00C616AC"/>
    <w:rsid w:val="00C61801"/>
    <w:rsid w:val="00C62594"/>
    <w:rsid w:val="00C62798"/>
    <w:rsid w:val="00C63516"/>
    <w:rsid w:val="00C64C8F"/>
    <w:rsid w:val="00C64E34"/>
    <w:rsid w:val="00C65C35"/>
    <w:rsid w:val="00C66E60"/>
    <w:rsid w:val="00C67304"/>
    <w:rsid w:val="00C674E9"/>
    <w:rsid w:val="00C67DE3"/>
    <w:rsid w:val="00C7083F"/>
    <w:rsid w:val="00C70C94"/>
    <w:rsid w:val="00C713E7"/>
    <w:rsid w:val="00C7171B"/>
    <w:rsid w:val="00C72F44"/>
    <w:rsid w:val="00C73D59"/>
    <w:rsid w:val="00C74A18"/>
    <w:rsid w:val="00C74CEB"/>
    <w:rsid w:val="00C75B9B"/>
    <w:rsid w:val="00C76949"/>
    <w:rsid w:val="00C77751"/>
    <w:rsid w:val="00C77C17"/>
    <w:rsid w:val="00C77D9D"/>
    <w:rsid w:val="00C82141"/>
    <w:rsid w:val="00C8237B"/>
    <w:rsid w:val="00C824BD"/>
    <w:rsid w:val="00C83A8E"/>
    <w:rsid w:val="00C8543F"/>
    <w:rsid w:val="00C85B7F"/>
    <w:rsid w:val="00C85C4B"/>
    <w:rsid w:val="00C86314"/>
    <w:rsid w:val="00C866FA"/>
    <w:rsid w:val="00C902A7"/>
    <w:rsid w:val="00C914F0"/>
    <w:rsid w:val="00C93DF7"/>
    <w:rsid w:val="00C940F1"/>
    <w:rsid w:val="00C942A0"/>
    <w:rsid w:val="00C9502A"/>
    <w:rsid w:val="00C97772"/>
    <w:rsid w:val="00CA12B2"/>
    <w:rsid w:val="00CA1D77"/>
    <w:rsid w:val="00CA230B"/>
    <w:rsid w:val="00CA239A"/>
    <w:rsid w:val="00CA30CE"/>
    <w:rsid w:val="00CA37EB"/>
    <w:rsid w:val="00CA47B4"/>
    <w:rsid w:val="00CA5788"/>
    <w:rsid w:val="00CB0327"/>
    <w:rsid w:val="00CB0F96"/>
    <w:rsid w:val="00CB18D3"/>
    <w:rsid w:val="00CB1ABE"/>
    <w:rsid w:val="00CB1C21"/>
    <w:rsid w:val="00CB2DEA"/>
    <w:rsid w:val="00CB3AB4"/>
    <w:rsid w:val="00CB43F8"/>
    <w:rsid w:val="00CB5313"/>
    <w:rsid w:val="00CB6A66"/>
    <w:rsid w:val="00CB79F4"/>
    <w:rsid w:val="00CC01AE"/>
    <w:rsid w:val="00CC3149"/>
    <w:rsid w:val="00CC38E1"/>
    <w:rsid w:val="00CC40C8"/>
    <w:rsid w:val="00CC521C"/>
    <w:rsid w:val="00CC533F"/>
    <w:rsid w:val="00CC63A3"/>
    <w:rsid w:val="00CC66A1"/>
    <w:rsid w:val="00CD058A"/>
    <w:rsid w:val="00CD0C95"/>
    <w:rsid w:val="00CD0D5D"/>
    <w:rsid w:val="00CD30FA"/>
    <w:rsid w:val="00CD3CC1"/>
    <w:rsid w:val="00CE02D7"/>
    <w:rsid w:val="00CE1D80"/>
    <w:rsid w:val="00CE33E2"/>
    <w:rsid w:val="00CE648D"/>
    <w:rsid w:val="00CE7487"/>
    <w:rsid w:val="00CF038C"/>
    <w:rsid w:val="00CF16C4"/>
    <w:rsid w:val="00CF2CE1"/>
    <w:rsid w:val="00CF4B86"/>
    <w:rsid w:val="00CF6F62"/>
    <w:rsid w:val="00CF7EFE"/>
    <w:rsid w:val="00D012EF"/>
    <w:rsid w:val="00D0173C"/>
    <w:rsid w:val="00D01A47"/>
    <w:rsid w:val="00D026D2"/>
    <w:rsid w:val="00D074B7"/>
    <w:rsid w:val="00D1044F"/>
    <w:rsid w:val="00D1120A"/>
    <w:rsid w:val="00D12379"/>
    <w:rsid w:val="00D139FA"/>
    <w:rsid w:val="00D13AA6"/>
    <w:rsid w:val="00D1435F"/>
    <w:rsid w:val="00D1505E"/>
    <w:rsid w:val="00D16051"/>
    <w:rsid w:val="00D210DD"/>
    <w:rsid w:val="00D2237C"/>
    <w:rsid w:val="00D272F0"/>
    <w:rsid w:val="00D27BF2"/>
    <w:rsid w:val="00D31240"/>
    <w:rsid w:val="00D31F72"/>
    <w:rsid w:val="00D32109"/>
    <w:rsid w:val="00D32F83"/>
    <w:rsid w:val="00D33558"/>
    <w:rsid w:val="00D33E91"/>
    <w:rsid w:val="00D34103"/>
    <w:rsid w:val="00D35AD6"/>
    <w:rsid w:val="00D365A6"/>
    <w:rsid w:val="00D37215"/>
    <w:rsid w:val="00D40A2D"/>
    <w:rsid w:val="00D40C4B"/>
    <w:rsid w:val="00D43574"/>
    <w:rsid w:val="00D45326"/>
    <w:rsid w:val="00D4693D"/>
    <w:rsid w:val="00D46E66"/>
    <w:rsid w:val="00D509DA"/>
    <w:rsid w:val="00D50B34"/>
    <w:rsid w:val="00D53B01"/>
    <w:rsid w:val="00D54A6F"/>
    <w:rsid w:val="00D6226D"/>
    <w:rsid w:val="00D648B6"/>
    <w:rsid w:val="00D66641"/>
    <w:rsid w:val="00D67130"/>
    <w:rsid w:val="00D678A9"/>
    <w:rsid w:val="00D67E53"/>
    <w:rsid w:val="00D7166F"/>
    <w:rsid w:val="00D7213F"/>
    <w:rsid w:val="00D722A1"/>
    <w:rsid w:val="00D72D8F"/>
    <w:rsid w:val="00D73321"/>
    <w:rsid w:val="00D74272"/>
    <w:rsid w:val="00D774C8"/>
    <w:rsid w:val="00D77974"/>
    <w:rsid w:val="00D80984"/>
    <w:rsid w:val="00D80E74"/>
    <w:rsid w:val="00D858F9"/>
    <w:rsid w:val="00D85AC7"/>
    <w:rsid w:val="00D85D27"/>
    <w:rsid w:val="00D86B36"/>
    <w:rsid w:val="00D870EA"/>
    <w:rsid w:val="00D87C7D"/>
    <w:rsid w:val="00D87E11"/>
    <w:rsid w:val="00D87F2E"/>
    <w:rsid w:val="00D9214A"/>
    <w:rsid w:val="00D9310A"/>
    <w:rsid w:val="00D9507A"/>
    <w:rsid w:val="00D95169"/>
    <w:rsid w:val="00D95F11"/>
    <w:rsid w:val="00D96773"/>
    <w:rsid w:val="00D970D3"/>
    <w:rsid w:val="00DA0858"/>
    <w:rsid w:val="00DA3E3E"/>
    <w:rsid w:val="00DA4F21"/>
    <w:rsid w:val="00DA5B78"/>
    <w:rsid w:val="00DB12C9"/>
    <w:rsid w:val="00DB37E2"/>
    <w:rsid w:val="00DB3884"/>
    <w:rsid w:val="00DB38CE"/>
    <w:rsid w:val="00DB42F9"/>
    <w:rsid w:val="00DB54AC"/>
    <w:rsid w:val="00DB57D8"/>
    <w:rsid w:val="00DB5A53"/>
    <w:rsid w:val="00DB5FE7"/>
    <w:rsid w:val="00DB61DC"/>
    <w:rsid w:val="00DB6E8B"/>
    <w:rsid w:val="00DB711E"/>
    <w:rsid w:val="00DB7541"/>
    <w:rsid w:val="00DC1508"/>
    <w:rsid w:val="00DC15EB"/>
    <w:rsid w:val="00DC6B8A"/>
    <w:rsid w:val="00DC713A"/>
    <w:rsid w:val="00DD06F7"/>
    <w:rsid w:val="00DD0E2E"/>
    <w:rsid w:val="00DD2B7D"/>
    <w:rsid w:val="00DD38C6"/>
    <w:rsid w:val="00DD3D3A"/>
    <w:rsid w:val="00DD47E4"/>
    <w:rsid w:val="00DD4D27"/>
    <w:rsid w:val="00DD6529"/>
    <w:rsid w:val="00DD7879"/>
    <w:rsid w:val="00DE1057"/>
    <w:rsid w:val="00DE1723"/>
    <w:rsid w:val="00DE3783"/>
    <w:rsid w:val="00DE3D26"/>
    <w:rsid w:val="00DE4226"/>
    <w:rsid w:val="00DE4D23"/>
    <w:rsid w:val="00DE6340"/>
    <w:rsid w:val="00DF22D1"/>
    <w:rsid w:val="00DF3148"/>
    <w:rsid w:val="00DF4E28"/>
    <w:rsid w:val="00DF59C1"/>
    <w:rsid w:val="00E01737"/>
    <w:rsid w:val="00E02F12"/>
    <w:rsid w:val="00E03692"/>
    <w:rsid w:val="00E06328"/>
    <w:rsid w:val="00E06432"/>
    <w:rsid w:val="00E10589"/>
    <w:rsid w:val="00E11A9C"/>
    <w:rsid w:val="00E12AE2"/>
    <w:rsid w:val="00E149F8"/>
    <w:rsid w:val="00E14A3A"/>
    <w:rsid w:val="00E14FB0"/>
    <w:rsid w:val="00E15ED2"/>
    <w:rsid w:val="00E21542"/>
    <w:rsid w:val="00E21B79"/>
    <w:rsid w:val="00E304E8"/>
    <w:rsid w:val="00E31425"/>
    <w:rsid w:val="00E328ED"/>
    <w:rsid w:val="00E33DB3"/>
    <w:rsid w:val="00E3514F"/>
    <w:rsid w:val="00E36A09"/>
    <w:rsid w:val="00E36ACD"/>
    <w:rsid w:val="00E36AE6"/>
    <w:rsid w:val="00E37376"/>
    <w:rsid w:val="00E37A12"/>
    <w:rsid w:val="00E41E79"/>
    <w:rsid w:val="00E42198"/>
    <w:rsid w:val="00E424B5"/>
    <w:rsid w:val="00E430DF"/>
    <w:rsid w:val="00E434DA"/>
    <w:rsid w:val="00E43CBB"/>
    <w:rsid w:val="00E4532B"/>
    <w:rsid w:val="00E46459"/>
    <w:rsid w:val="00E46691"/>
    <w:rsid w:val="00E4713D"/>
    <w:rsid w:val="00E47FA7"/>
    <w:rsid w:val="00E501AF"/>
    <w:rsid w:val="00E50C7F"/>
    <w:rsid w:val="00E51E29"/>
    <w:rsid w:val="00E523DA"/>
    <w:rsid w:val="00E54BCC"/>
    <w:rsid w:val="00E54CCF"/>
    <w:rsid w:val="00E5579D"/>
    <w:rsid w:val="00E5646E"/>
    <w:rsid w:val="00E56D71"/>
    <w:rsid w:val="00E64E77"/>
    <w:rsid w:val="00E65616"/>
    <w:rsid w:val="00E65C4A"/>
    <w:rsid w:val="00E65E94"/>
    <w:rsid w:val="00E664BC"/>
    <w:rsid w:val="00E6676E"/>
    <w:rsid w:val="00E67196"/>
    <w:rsid w:val="00E71C21"/>
    <w:rsid w:val="00E7232F"/>
    <w:rsid w:val="00E73504"/>
    <w:rsid w:val="00E74D98"/>
    <w:rsid w:val="00E7529A"/>
    <w:rsid w:val="00E75793"/>
    <w:rsid w:val="00E763DD"/>
    <w:rsid w:val="00E76C5B"/>
    <w:rsid w:val="00E77654"/>
    <w:rsid w:val="00E85691"/>
    <w:rsid w:val="00E86F0F"/>
    <w:rsid w:val="00E922E8"/>
    <w:rsid w:val="00E92558"/>
    <w:rsid w:val="00E92BCD"/>
    <w:rsid w:val="00E94596"/>
    <w:rsid w:val="00E945A4"/>
    <w:rsid w:val="00E96EC6"/>
    <w:rsid w:val="00E97272"/>
    <w:rsid w:val="00E97774"/>
    <w:rsid w:val="00EA30E8"/>
    <w:rsid w:val="00EA45B2"/>
    <w:rsid w:val="00EB041E"/>
    <w:rsid w:val="00EB0D03"/>
    <w:rsid w:val="00EB128B"/>
    <w:rsid w:val="00EB1E07"/>
    <w:rsid w:val="00EB2DD8"/>
    <w:rsid w:val="00EB3050"/>
    <w:rsid w:val="00EB3060"/>
    <w:rsid w:val="00EB3073"/>
    <w:rsid w:val="00EB3468"/>
    <w:rsid w:val="00EB5A84"/>
    <w:rsid w:val="00EB6FBC"/>
    <w:rsid w:val="00EC0F2B"/>
    <w:rsid w:val="00EC4491"/>
    <w:rsid w:val="00EC4F00"/>
    <w:rsid w:val="00EC556D"/>
    <w:rsid w:val="00EC6FB9"/>
    <w:rsid w:val="00EC7926"/>
    <w:rsid w:val="00ED3100"/>
    <w:rsid w:val="00ED7118"/>
    <w:rsid w:val="00EE1989"/>
    <w:rsid w:val="00EE221F"/>
    <w:rsid w:val="00EE2513"/>
    <w:rsid w:val="00EE2B82"/>
    <w:rsid w:val="00EE385D"/>
    <w:rsid w:val="00EE38A6"/>
    <w:rsid w:val="00EE5438"/>
    <w:rsid w:val="00EF087C"/>
    <w:rsid w:val="00EF2721"/>
    <w:rsid w:val="00EF55FA"/>
    <w:rsid w:val="00EF6822"/>
    <w:rsid w:val="00EF78A3"/>
    <w:rsid w:val="00F00091"/>
    <w:rsid w:val="00F01982"/>
    <w:rsid w:val="00F01EA4"/>
    <w:rsid w:val="00F03714"/>
    <w:rsid w:val="00F03B41"/>
    <w:rsid w:val="00F04B0B"/>
    <w:rsid w:val="00F0512C"/>
    <w:rsid w:val="00F06353"/>
    <w:rsid w:val="00F066C1"/>
    <w:rsid w:val="00F10D7E"/>
    <w:rsid w:val="00F1159A"/>
    <w:rsid w:val="00F119EE"/>
    <w:rsid w:val="00F137D6"/>
    <w:rsid w:val="00F14093"/>
    <w:rsid w:val="00F1419C"/>
    <w:rsid w:val="00F14637"/>
    <w:rsid w:val="00F15068"/>
    <w:rsid w:val="00F154AB"/>
    <w:rsid w:val="00F15A60"/>
    <w:rsid w:val="00F15CBA"/>
    <w:rsid w:val="00F16849"/>
    <w:rsid w:val="00F16FAD"/>
    <w:rsid w:val="00F210DD"/>
    <w:rsid w:val="00F2161D"/>
    <w:rsid w:val="00F2216C"/>
    <w:rsid w:val="00F22660"/>
    <w:rsid w:val="00F25CF7"/>
    <w:rsid w:val="00F268DA"/>
    <w:rsid w:val="00F278D5"/>
    <w:rsid w:val="00F31649"/>
    <w:rsid w:val="00F323F0"/>
    <w:rsid w:val="00F3254E"/>
    <w:rsid w:val="00F33504"/>
    <w:rsid w:val="00F34B4B"/>
    <w:rsid w:val="00F35CE3"/>
    <w:rsid w:val="00F4141F"/>
    <w:rsid w:val="00F41CAA"/>
    <w:rsid w:val="00F43827"/>
    <w:rsid w:val="00F4552F"/>
    <w:rsid w:val="00F459E8"/>
    <w:rsid w:val="00F476E0"/>
    <w:rsid w:val="00F50BCD"/>
    <w:rsid w:val="00F50FC9"/>
    <w:rsid w:val="00F53364"/>
    <w:rsid w:val="00F542AF"/>
    <w:rsid w:val="00F55E4A"/>
    <w:rsid w:val="00F5620B"/>
    <w:rsid w:val="00F5660A"/>
    <w:rsid w:val="00F57903"/>
    <w:rsid w:val="00F6047B"/>
    <w:rsid w:val="00F60849"/>
    <w:rsid w:val="00F61F76"/>
    <w:rsid w:val="00F63CD4"/>
    <w:rsid w:val="00F6562F"/>
    <w:rsid w:val="00F66542"/>
    <w:rsid w:val="00F67785"/>
    <w:rsid w:val="00F70DBF"/>
    <w:rsid w:val="00F70DC5"/>
    <w:rsid w:val="00F70FDE"/>
    <w:rsid w:val="00F71CF9"/>
    <w:rsid w:val="00F7479A"/>
    <w:rsid w:val="00F7487A"/>
    <w:rsid w:val="00F748EC"/>
    <w:rsid w:val="00F7647B"/>
    <w:rsid w:val="00F765A4"/>
    <w:rsid w:val="00F809B4"/>
    <w:rsid w:val="00F80E7A"/>
    <w:rsid w:val="00F82184"/>
    <w:rsid w:val="00F839E4"/>
    <w:rsid w:val="00F8471D"/>
    <w:rsid w:val="00F84A38"/>
    <w:rsid w:val="00F84A81"/>
    <w:rsid w:val="00F8758E"/>
    <w:rsid w:val="00F90627"/>
    <w:rsid w:val="00F90A4B"/>
    <w:rsid w:val="00F92CEC"/>
    <w:rsid w:val="00F931DE"/>
    <w:rsid w:val="00F95512"/>
    <w:rsid w:val="00F959F5"/>
    <w:rsid w:val="00F95C58"/>
    <w:rsid w:val="00F96763"/>
    <w:rsid w:val="00F9700E"/>
    <w:rsid w:val="00F97BD5"/>
    <w:rsid w:val="00FA05BB"/>
    <w:rsid w:val="00FA0A95"/>
    <w:rsid w:val="00FA14F3"/>
    <w:rsid w:val="00FA330A"/>
    <w:rsid w:val="00FA3897"/>
    <w:rsid w:val="00FA3C11"/>
    <w:rsid w:val="00FA4477"/>
    <w:rsid w:val="00FA4B4B"/>
    <w:rsid w:val="00FA6DDC"/>
    <w:rsid w:val="00FA735B"/>
    <w:rsid w:val="00FB029A"/>
    <w:rsid w:val="00FB0F6D"/>
    <w:rsid w:val="00FB10DC"/>
    <w:rsid w:val="00FB3364"/>
    <w:rsid w:val="00FB3D5C"/>
    <w:rsid w:val="00FB400C"/>
    <w:rsid w:val="00FB4A94"/>
    <w:rsid w:val="00FB61FC"/>
    <w:rsid w:val="00FB7FC0"/>
    <w:rsid w:val="00FC0EEB"/>
    <w:rsid w:val="00FC1459"/>
    <w:rsid w:val="00FC3682"/>
    <w:rsid w:val="00FC3BC4"/>
    <w:rsid w:val="00FC4E3B"/>
    <w:rsid w:val="00FC533A"/>
    <w:rsid w:val="00FC5C7A"/>
    <w:rsid w:val="00FC5FF5"/>
    <w:rsid w:val="00FC75BF"/>
    <w:rsid w:val="00FD0BA9"/>
    <w:rsid w:val="00FD15FD"/>
    <w:rsid w:val="00FD1E43"/>
    <w:rsid w:val="00FD2A77"/>
    <w:rsid w:val="00FD384A"/>
    <w:rsid w:val="00FD5434"/>
    <w:rsid w:val="00FD5BAA"/>
    <w:rsid w:val="00FD76A2"/>
    <w:rsid w:val="00FE1301"/>
    <w:rsid w:val="00FE40C5"/>
    <w:rsid w:val="00FE6403"/>
    <w:rsid w:val="00FE759D"/>
    <w:rsid w:val="00FF0745"/>
    <w:rsid w:val="00FF2745"/>
    <w:rsid w:val="00FF40C6"/>
    <w:rsid w:val="00FF68E7"/>
    <w:rsid w:val="00FF7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9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a">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character" w:styleId="CommentReference">
    <w:name w:val="annotation reference"/>
    <w:rsid w:val="00ED7118"/>
    <w:rPr>
      <w:sz w:val="16"/>
      <w:szCs w:val="16"/>
    </w:rPr>
  </w:style>
  <w:style w:type="paragraph" w:styleId="CommentText">
    <w:name w:val="annotation text"/>
    <w:basedOn w:val="Normal"/>
    <w:link w:val="CommentTextChar"/>
    <w:rsid w:val="00ED7118"/>
    <w:rPr>
      <w:sz w:val="20"/>
      <w:szCs w:val="20"/>
    </w:rPr>
  </w:style>
  <w:style w:type="character" w:customStyle="1" w:styleId="CommentTextChar">
    <w:name w:val="Comment Text Char"/>
    <w:link w:val="CommentText"/>
    <w:rsid w:val="00ED7118"/>
    <w:rPr>
      <w:lang w:val="en-GB" w:eastAsia="en-GB"/>
    </w:rPr>
  </w:style>
  <w:style w:type="paragraph" w:styleId="CommentSubject">
    <w:name w:val="annotation subject"/>
    <w:basedOn w:val="CommentText"/>
    <w:next w:val="CommentText"/>
    <w:link w:val="CommentSubjectChar"/>
    <w:rsid w:val="00ED7118"/>
    <w:rPr>
      <w:b/>
      <w:bCs/>
    </w:rPr>
  </w:style>
  <w:style w:type="character" w:customStyle="1" w:styleId="CommentSubjectChar">
    <w:name w:val="Comment Subject Char"/>
    <w:link w:val="CommentSubject"/>
    <w:rsid w:val="00ED7118"/>
    <w:rPr>
      <w:b/>
      <w:bCs/>
      <w:lang w:val="en-GB" w:eastAsia="en-GB"/>
    </w:rPr>
  </w:style>
  <w:style w:type="paragraph" w:styleId="ListParagraph">
    <w:name w:val="List Paragraph"/>
    <w:basedOn w:val="Normal"/>
    <w:qFormat/>
    <w:rsid w:val="00784E00"/>
    <w:pPr>
      <w:ind w:left="720"/>
      <w:contextualSpacing/>
    </w:pPr>
  </w:style>
  <w:style w:type="paragraph" w:customStyle="1" w:styleId="Normal1">
    <w:name w:val="Normal1"/>
    <w:basedOn w:val="Normal"/>
    <w:rsid w:val="003A06CA"/>
    <w:pPr>
      <w:autoSpaceDN w:val="0"/>
      <w:spacing w:after="240" w:line="320" w:lineRule="exact"/>
      <w:jc w:val="both"/>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a">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character" w:styleId="CommentReference">
    <w:name w:val="annotation reference"/>
    <w:rsid w:val="00ED7118"/>
    <w:rPr>
      <w:sz w:val="16"/>
      <w:szCs w:val="16"/>
    </w:rPr>
  </w:style>
  <w:style w:type="paragraph" w:styleId="CommentText">
    <w:name w:val="annotation text"/>
    <w:basedOn w:val="Normal"/>
    <w:link w:val="CommentTextChar"/>
    <w:rsid w:val="00ED7118"/>
    <w:rPr>
      <w:sz w:val="20"/>
      <w:szCs w:val="20"/>
    </w:rPr>
  </w:style>
  <w:style w:type="character" w:customStyle="1" w:styleId="CommentTextChar">
    <w:name w:val="Comment Text Char"/>
    <w:link w:val="CommentText"/>
    <w:rsid w:val="00ED7118"/>
    <w:rPr>
      <w:lang w:val="en-GB" w:eastAsia="en-GB"/>
    </w:rPr>
  </w:style>
  <w:style w:type="paragraph" w:styleId="CommentSubject">
    <w:name w:val="annotation subject"/>
    <w:basedOn w:val="CommentText"/>
    <w:next w:val="CommentText"/>
    <w:link w:val="CommentSubjectChar"/>
    <w:rsid w:val="00ED7118"/>
    <w:rPr>
      <w:b/>
      <w:bCs/>
    </w:rPr>
  </w:style>
  <w:style w:type="character" w:customStyle="1" w:styleId="CommentSubjectChar">
    <w:name w:val="Comment Subject Char"/>
    <w:link w:val="CommentSubject"/>
    <w:rsid w:val="00ED7118"/>
    <w:rPr>
      <w:b/>
      <w:bCs/>
      <w:lang w:val="en-GB" w:eastAsia="en-GB"/>
    </w:rPr>
  </w:style>
  <w:style w:type="paragraph" w:styleId="ListParagraph">
    <w:name w:val="List Paragraph"/>
    <w:basedOn w:val="Normal"/>
    <w:qFormat/>
    <w:rsid w:val="00784E00"/>
    <w:pPr>
      <w:ind w:left="720"/>
      <w:contextualSpacing/>
    </w:pPr>
  </w:style>
  <w:style w:type="paragraph" w:customStyle="1" w:styleId="Normal1">
    <w:name w:val="Normal1"/>
    <w:basedOn w:val="Normal"/>
    <w:rsid w:val="003A06CA"/>
    <w:pPr>
      <w:autoSpaceDN w:val="0"/>
      <w:spacing w:after="240" w:line="320" w:lineRule="exact"/>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1737">
      <w:bodyDiv w:val="1"/>
      <w:marLeft w:val="0"/>
      <w:marRight w:val="0"/>
      <w:marTop w:val="0"/>
      <w:marBottom w:val="0"/>
      <w:divBdr>
        <w:top w:val="none" w:sz="0" w:space="0" w:color="auto"/>
        <w:left w:val="none" w:sz="0" w:space="0" w:color="auto"/>
        <w:bottom w:val="none" w:sz="0" w:space="0" w:color="auto"/>
        <w:right w:val="none" w:sz="0" w:space="0" w:color="auto"/>
      </w:divBdr>
    </w:div>
    <w:div w:id="780102029">
      <w:bodyDiv w:val="1"/>
      <w:marLeft w:val="0"/>
      <w:marRight w:val="0"/>
      <w:marTop w:val="0"/>
      <w:marBottom w:val="0"/>
      <w:divBdr>
        <w:top w:val="none" w:sz="0" w:space="0" w:color="auto"/>
        <w:left w:val="none" w:sz="0" w:space="0" w:color="auto"/>
        <w:bottom w:val="none" w:sz="0" w:space="0" w:color="auto"/>
        <w:right w:val="none" w:sz="0" w:space="0" w:color="auto"/>
      </w:divBdr>
    </w:div>
    <w:div w:id="941183418">
      <w:bodyDiv w:val="1"/>
      <w:marLeft w:val="0"/>
      <w:marRight w:val="0"/>
      <w:marTop w:val="0"/>
      <w:marBottom w:val="0"/>
      <w:divBdr>
        <w:top w:val="none" w:sz="0" w:space="0" w:color="auto"/>
        <w:left w:val="none" w:sz="0" w:space="0" w:color="auto"/>
        <w:bottom w:val="none" w:sz="0" w:space="0" w:color="auto"/>
        <w:right w:val="none" w:sz="0" w:space="0" w:color="auto"/>
      </w:divBdr>
    </w:div>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448084213">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sil2003@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ssal.roman@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coneamt@gmail.com"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6DE9-16D4-4C57-96A2-F78AACB7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3176</Words>
  <Characters>18105</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creator>TGelu</dc:creator>
  <cp:lastModifiedBy>Dell</cp:lastModifiedBy>
  <cp:revision>4</cp:revision>
  <cp:lastPrinted>2022-06-08T11:18:00Z</cp:lastPrinted>
  <dcterms:created xsi:type="dcterms:W3CDTF">2022-06-08T06:23:00Z</dcterms:created>
  <dcterms:modified xsi:type="dcterms:W3CDTF">2022-06-10T11:04:00Z</dcterms:modified>
</cp:coreProperties>
</file>