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C9" w:rsidRPr="00695D60" w:rsidRDefault="003407C9" w:rsidP="003407C9">
      <w:pPr>
        <w:tabs>
          <w:tab w:val="left" w:pos="1134"/>
        </w:tabs>
        <w:spacing w:after="0" w:line="240" w:lineRule="auto"/>
        <w:ind w:firstLine="851"/>
        <w:jc w:val="center"/>
        <w:rPr>
          <w:rFonts w:asciiTheme="majorHAnsi" w:hAnsiTheme="majorHAnsi" w:cstheme="minorHAnsi"/>
          <w:b/>
          <w:bCs/>
          <w:lang w:eastAsia="ro-RO"/>
        </w:rPr>
      </w:pPr>
      <w:r w:rsidRPr="00695D60">
        <w:rPr>
          <w:rFonts w:asciiTheme="majorHAnsi" w:hAnsiTheme="majorHAnsi" w:cstheme="minorHAnsi"/>
          <w:b/>
          <w:bCs/>
          <w:lang w:eastAsia="ro-RO"/>
        </w:rPr>
        <w:t>ROMÂNIA</w:t>
      </w:r>
    </w:p>
    <w:p w:rsidR="003407C9" w:rsidRPr="008617F9" w:rsidRDefault="003407C9" w:rsidP="003407C9">
      <w:pPr>
        <w:tabs>
          <w:tab w:val="left" w:pos="1134"/>
        </w:tabs>
        <w:spacing w:after="0" w:line="240" w:lineRule="auto"/>
        <w:ind w:firstLine="851"/>
        <w:jc w:val="center"/>
        <w:rPr>
          <w:rFonts w:asciiTheme="majorHAnsi" w:hAnsiTheme="majorHAnsi" w:cstheme="minorHAnsi"/>
          <w:b/>
          <w:bCs/>
          <w:lang w:eastAsia="ro-RO"/>
        </w:rPr>
      </w:pPr>
      <w:r w:rsidRPr="008617F9">
        <w:rPr>
          <w:rFonts w:asciiTheme="majorHAnsi" w:hAnsiTheme="majorHAnsi" w:cstheme="minorHAnsi"/>
          <w:b/>
          <w:bCs/>
          <w:lang w:eastAsia="ro-RO"/>
        </w:rPr>
        <w:t>JUDEŢUL NEAMT</w:t>
      </w:r>
    </w:p>
    <w:p w:rsidR="003407C9" w:rsidRPr="00695D60" w:rsidRDefault="003407C9" w:rsidP="003407C9">
      <w:pPr>
        <w:tabs>
          <w:tab w:val="left" w:pos="1134"/>
        </w:tabs>
        <w:spacing w:after="0" w:line="240" w:lineRule="auto"/>
        <w:ind w:firstLine="851"/>
        <w:jc w:val="center"/>
        <w:rPr>
          <w:rFonts w:asciiTheme="majorHAnsi" w:hAnsiTheme="majorHAnsi" w:cstheme="minorHAnsi"/>
          <w:b/>
          <w:bCs/>
          <w:lang w:eastAsia="ro-RO"/>
        </w:rPr>
      </w:pPr>
      <w:r w:rsidRPr="008617F9">
        <w:rPr>
          <w:rFonts w:asciiTheme="majorHAnsi" w:hAnsiTheme="majorHAnsi" w:cstheme="minorHAnsi"/>
          <w:b/>
          <w:bCs/>
          <w:lang w:eastAsia="ro-RO"/>
        </w:rPr>
        <w:t xml:space="preserve">CONSILIUL LOCAL AL COMUNEI </w:t>
      </w:r>
      <w:r>
        <w:rPr>
          <w:rFonts w:asciiTheme="majorHAnsi" w:hAnsiTheme="majorHAnsi" w:cstheme="minorHAnsi"/>
          <w:b/>
          <w:bCs/>
          <w:lang w:eastAsia="ro-RO"/>
        </w:rPr>
        <w:t>DRAGANESTI</w:t>
      </w:r>
    </w:p>
    <w:p w:rsidR="003407C9" w:rsidRPr="00695D60" w:rsidRDefault="003407C9" w:rsidP="003407C9">
      <w:pPr>
        <w:tabs>
          <w:tab w:val="left" w:pos="1134"/>
        </w:tabs>
        <w:spacing w:after="0" w:line="240" w:lineRule="auto"/>
        <w:ind w:firstLine="851"/>
        <w:jc w:val="center"/>
        <w:rPr>
          <w:rFonts w:asciiTheme="majorHAnsi" w:hAnsiTheme="majorHAnsi" w:cstheme="minorHAnsi"/>
          <w:lang w:eastAsia="ro-RO"/>
        </w:rPr>
      </w:pPr>
      <w:r w:rsidRPr="00695D60">
        <w:rPr>
          <w:rFonts w:asciiTheme="majorHAnsi" w:hAnsiTheme="majorHAnsi" w:cstheme="minorHAnsi"/>
          <w:lang w:eastAsia="ro-RO"/>
        </w:rPr>
        <w:t>Cod de înregistrare fiscală:</w:t>
      </w:r>
      <w:r>
        <w:rPr>
          <w:rFonts w:asciiTheme="majorHAnsi" w:hAnsiTheme="majorHAnsi" w:cstheme="minorHAnsi"/>
          <w:lang w:eastAsia="ro-RO"/>
        </w:rPr>
        <w:t xml:space="preserve"> 16366149</w:t>
      </w:r>
      <w:r w:rsidRPr="003407C9">
        <w:rPr>
          <w:rFonts w:asciiTheme="majorHAnsi" w:hAnsiTheme="majorHAnsi" w:cstheme="minorHAnsi"/>
          <w:lang w:eastAsia="ro-RO"/>
        </w:rPr>
        <w:t>.</w:t>
      </w:r>
    </w:p>
    <w:p w:rsidR="003407C9" w:rsidRPr="00A8709A" w:rsidRDefault="003407C9" w:rsidP="003407C9">
      <w:pPr>
        <w:tabs>
          <w:tab w:val="left" w:pos="1134"/>
        </w:tabs>
        <w:spacing w:after="0" w:line="240" w:lineRule="auto"/>
        <w:ind w:firstLine="851"/>
        <w:jc w:val="center"/>
        <w:rPr>
          <w:rFonts w:asciiTheme="majorHAnsi" w:hAnsiTheme="majorHAnsi" w:cstheme="minorHAnsi"/>
          <w:b/>
          <w:bCs/>
          <w:lang w:eastAsia="ro-RO"/>
        </w:rPr>
      </w:pPr>
    </w:p>
    <w:p w:rsidR="003407C9" w:rsidRPr="00A8709A" w:rsidRDefault="003407C9" w:rsidP="003407C9">
      <w:pPr>
        <w:tabs>
          <w:tab w:val="left" w:pos="1134"/>
        </w:tabs>
        <w:spacing w:after="0" w:line="240" w:lineRule="auto"/>
        <w:ind w:firstLine="851"/>
        <w:jc w:val="center"/>
        <w:rPr>
          <w:rFonts w:asciiTheme="majorHAnsi" w:hAnsiTheme="majorHAnsi" w:cstheme="minorHAnsi"/>
          <w:b/>
          <w:bCs/>
          <w:lang w:eastAsia="ro-RO"/>
        </w:rPr>
      </w:pPr>
      <w:bookmarkStart w:id="0" w:name="_GoBack"/>
      <w:bookmarkEnd w:id="0"/>
      <w:r w:rsidRPr="00A8709A">
        <w:rPr>
          <w:rFonts w:asciiTheme="majorHAnsi" w:hAnsiTheme="majorHAnsi" w:cstheme="minorHAnsi"/>
          <w:b/>
          <w:bCs/>
          <w:lang w:eastAsia="ro-RO"/>
        </w:rPr>
        <w:t xml:space="preserve"> HOTĂRÂRE</w:t>
      </w:r>
    </w:p>
    <w:p w:rsidR="003407C9" w:rsidRPr="00A8709A" w:rsidRDefault="003407C9" w:rsidP="003407C9">
      <w:pPr>
        <w:tabs>
          <w:tab w:val="left" w:pos="1134"/>
        </w:tabs>
        <w:spacing w:after="0" w:line="240" w:lineRule="auto"/>
        <w:ind w:firstLine="851"/>
        <w:jc w:val="center"/>
        <w:rPr>
          <w:rFonts w:asciiTheme="majorHAnsi" w:hAnsiTheme="majorHAnsi" w:cstheme="minorHAnsi"/>
          <w:b/>
          <w:bCs/>
          <w:lang w:eastAsia="ro-RO"/>
        </w:rPr>
      </w:pPr>
      <w:r w:rsidRPr="00A8709A">
        <w:rPr>
          <w:rFonts w:asciiTheme="majorHAnsi" w:hAnsiTheme="majorHAnsi" w:cstheme="minorHAnsi"/>
          <w:b/>
          <w:bCs/>
          <w:lang w:eastAsia="ro-RO"/>
        </w:rPr>
        <w:t>Nr.</w:t>
      </w:r>
      <w:r>
        <w:rPr>
          <w:rFonts w:asciiTheme="majorHAnsi" w:hAnsiTheme="majorHAnsi" w:cstheme="minorHAnsi"/>
          <w:b/>
          <w:bCs/>
          <w:lang w:eastAsia="ro-RO"/>
        </w:rPr>
        <w:t xml:space="preserve">16 </w:t>
      </w:r>
      <w:r w:rsidRPr="00A8709A">
        <w:rPr>
          <w:rFonts w:asciiTheme="majorHAnsi" w:hAnsiTheme="majorHAnsi" w:cstheme="minorHAnsi"/>
          <w:b/>
          <w:bCs/>
          <w:lang w:eastAsia="ro-RO"/>
        </w:rPr>
        <w:t>din</w:t>
      </w:r>
      <w:r w:rsidR="00BC74FC">
        <w:rPr>
          <w:rFonts w:asciiTheme="majorHAnsi" w:hAnsiTheme="majorHAnsi" w:cstheme="minorHAnsi"/>
          <w:b/>
          <w:bCs/>
          <w:lang w:eastAsia="ro-RO"/>
        </w:rPr>
        <w:t xml:space="preserve"> 19</w:t>
      </w:r>
      <w:r>
        <w:rPr>
          <w:rFonts w:asciiTheme="majorHAnsi" w:hAnsiTheme="majorHAnsi" w:cstheme="minorHAnsi"/>
          <w:b/>
          <w:bCs/>
          <w:lang w:eastAsia="ro-RO"/>
        </w:rPr>
        <w:t>.05.</w:t>
      </w:r>
      <w:r w:rsidRPr="00A8709A">
        <w:rPr>
          <w:rFonts w:asciiTheme="majorHAnsi" w:hAnsiTheme="majorHAnsi" w:cstheme="minorHAnsi"/>
          <w:b/>
          <w:bCs/>
          <w:lang w:eastAsia="ro-RO"/>
        </w:rPr>
        <w:t>2022</w:t>
      </w:r>
    </w:p>
    <w:p w:rsidR="003407C9" w:rsidRPr="00770511" w:rsidRDefault="003407C9" w:rsidP="003407C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lang w:eastAsia="ro-RO"/>
        </w:rPr>
      </w:pPr>
      <w:r w:rsidRPr="00A8709A">
        <w:rPr>
          <w:rFonts w:asciiTheme="majorHAnsi" w:hAnsiTheme="majorHAnsi" w:cstheme="minorHAnsi"/>
          <w:b/>
          <w:bCs/>
          <w:lang w:eastAsia="ro-RO"/>
        </w:rPr>
        <w:t xml:space="preserve">privind participarea în cadrul Planului Național </w:t>
      </w:r>
      <w:r>
        <w:rPr>
          <w:rFonts w:asciiTheme="majorHAnsi" w:hAnsiTheme="majorHAnsi" w:cstheme="minorHAnsi"/>
          <w:b/>
          <w:bCs/>
          <w:lang w:eastAsia="ro-RO"/>
        </w:rPr>
        <w:t xml:space="preserve">de Redresare și Reziliență </w:t>
      </w:r>
      <w:r w:rsidRPr="00A8709A">
        <w:rPr>
          <w:rFonts w:asciiTheme="majorHAnsi" w:hAnsiTheme="majorHAnsi" w:cstheme="minorHAnsi"/>
          <w:b/>
          <w:bCs/>
          <w:lang w:eastAsia="ro-RO"/>
        </w:rPr>
        <w:t xml:space="preserve"> </w:t>
      </w:r>
      <w:r>
        <w:rPr>
          <w:rFonts w:asciiTheme="majorHAnsi" w:hAnsiTheme="majorHAnsi" w:cstheme="minorHAnsi"/>
          <w:b/>
          <w:bCs/>
          <w:lang w:eastAsia="ro-RO"/>
        </w:rPr>
        <w:t>(</w:t>
      </w:r>
      <w:r w:rsidRPr="00A8709A">
        <w:rPr>
          <w:rFonts w:asciiTheme="majorHAnsi" w:hAnsiTheme="majorHAnsi" w:cstheme="minorHAnsi"/>
          <w:b/>
          <w:bCs/>
          <w:lang w:eastAsia="ro-RO"/>
        </w:rPr>
        <w:t>PNRR</w:t>
      </w:r>
      <w:r>
        <w:rPr>
          <w:rFonts w:asciiTheme="majorHAnsi" w:hAnsiTheme="majorHAnsi" w:cstheme="minorHAnsi"/>
          <w:b/>
          <w:bCs/>
          <w:lang w:eastAsia="ro-RO"/>
        </w:rPr>
        <w:t>)</w:t>
      </w:r>
      <w:r w:rsidRPr="00A8709A">
        <w:rPr>
          <w:rFonts w:asciiTheme="majorHAnsi" w:hAnsiTheme="majorHAnsi" w:cstheme="minorHAnsi"/>
          <w:b/>
          <w:bCs/>
          <w:lang w:eastAsia="ro-RO"/>
        </w:rPr>
        <w:t xml:space="preserve">/Componenta C10 – Fondul Local, aprobarea proiectului </w:t>
      </w:r>
      <w:r>
        <w:rPr>
          <w:rFonts w:asciiTheme="majorHAnsi" w:hAnsiTheme="majorHAnsi" w:cstheme="minorHAnsi"/>
          <w:b/>
          <w:bCs/>
          <w:lang w:eastAsia="ro-RO"/>
        </w:rPr>
        <w:t xml:space="preserve">                                                     </w:t>
      </w:r>
      <w:r w:rsidRPr="00A8709A">
        <w:rPr>
          <w:rFonts w:asciiTheme="majorHAnsi" w:hAnsiTheme="majorHAnsi" w:cstheme="minorHAnsi"/>
          <w:b/>
          <w:bCs/>
          <w:lang w:eastAsia="ro-RO"/>
        </w:rPr>
        <w:t xml:space="preserve"> </w:t>
      </w:r>
      <w:r w:rsidRPr="00770511">
        <w:rPr>
          <w:rFonts w:asciiTheme="majorHAnsi" w:hAnsiTheme="majorHAnsi" w:cstheme="minorHAnsi"/>
          <w:b/>
          <w:bCs/>
          <w:lang w:eastAsia="ro-RO"/>
        </w:rPr>
        <w:t xml:space="preserve">” Dezvoltarea sistemului de management local prin implementarea unor infrastructuri inteligente la nivelul Comunei </w:t>
      </w:r>
      <w:r>
        <w:rPr>
          <w:rFonts w:asciiTheme="majorHAnsi" w:hAnsiTheme="majorHAnsi" w:cstheme="minorHAnsi"/>
          <w:b/>
          <w:bCs/>
          <w:lang w:eastAsia="ro-RO"/>
        </w:rPr>
        <w:t>Draganesti</w:t>
      </w:r>
      <w:r w:rsidRPr="00770511">
        <w:rPr>
          <w:rFonts w:asciiTheme="majorHAnsi" w:hAnsiTheme="majorHAnsi" w:cstheme="minorHAnsi"/>
          <w:b/>
          <w:bCs/>
          <w:lang w:eastAsia="ro-RO"/>
        </w:rPr>
        <w:t xml:space="preserve">, județul Neamț” </w:t>
      </w:r>
    </w:p>
    <w:p w:rsidR="003407C9" w:rsidRPr="00A8709A" w:rsidRDefault="003407C9" w:rsidP="003407C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lang w:eastAsia="ro-RO"/>
        </w:rPr>
      </w:pPr>
      <w:r w:rsidRPr="00A8709A">
        <w:rPr>
          <w:rFonts w:asciiTheme="majorHAnsi" w:hAnsiTheme="majorHAnsi" w:cstheme="minorHAnsi"/>
          <w:b/>
          <w:bCs/>
          <w:lang w:eastAsia="ro-RO"/>
        </w:rPr>
        <w:t>și a cheltuielilor aferente acestui proiect</w:t>
      </w:r>
    </w:p>
    <w:p w:rsidR="003407C9" w:rsidRPr="00590EF8" w:rsidRDefault="003407C9" w:rsidP="003407C9">
      <w:pPr>
        <w:tabs>
          <w:tab w:val="left" w:pos="1134"/>
        </w:tabs>
        <w:spacing w:after="0" w:line="240" w:lineRule="auto"/>
        <w:jc w:val="both"/>
        <w:rPr>
          <w:rFonts w:asciiTheme="majorHAnsi" w:hAnsiTheme="majorHAnsi" w:cstheme="minorHAnsi"/>
          <w:color w:val="FF0000"/>
          <w:lang w:eastAsia="ro-RO"/>
        </w:rPr>
      </w:pPr>
    </w:p>
    <w:p w:rsidR="003407C9" w:rsidRPr="000D65FA" w:rsidRDefault="003407C9" w:rsidP="003407C9">
      <w:pPr>
        <w:tabs>
          <w:tab w:val="left" w:pos="1134"/>
        </w:tabs>
        <w:spacing w:after="0" w:line="240" w:lineRule="auto"/>
        <w:ind w:firstLine="851"/>
        <w:jc w:val="both"/>
        <w:rPr>
          <w:rFonts w:asciiTheme="majorHAnsi" w:hAnsiTheme="majorHAnsi" w:cstheme="minorHAnsi"/>
          <w:lang w:eastAsia="ro-RO"/>
        </w:rPr>
      </w:pPr>
      <w:r w:rsidRPr="000D65FA">
        <w:rPr>
          <w:rFonts w:asciiTheme="majorHAnsi" w:hAnsiTheme="majorHAnsi" w:cstheme="minorHAnsi"/>
          <w:lang w:eastAsia="ro-RO"/>
        </w:rPr>
        <w:t>Având în vedere temeiurile juridice, respectiv prevederile:</w:t>
      </w:r>
    </w:p>
    <w:p w:rsidR="003407C9" w:rsidRPr="000D65FA" w:rsidRDefault="003407C9" w:rsidP="003407C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Theme="majorHAnsi" w:hAnsiTheme="majorHAnsi" w:cstheme="minorHAnsi"/>
          <w:lang w:eastAsia="ro-RO"/>
        </w:rPr>
      </w:pPr>
      <w:r w:rsidRPr="000D65FA">
        <w:rPr>
          <w:rFonts w:asciiTheme="majorHAnsi" w:hAnsiTheme="majorHAnsi" w:cstheme="minorHAnsi"/>
          <w:lang w:eastAsia="ro-RO"/>
        </w:rPr>
        <w:t>art. 120 și art. 121 alin. (1) și (2) din Constituția României, republicată;</w:t>
      </w:r>
    </w:p>
    <w:p w:rsidR="003407C9" w:rsidRPr="000D65FA" w:rsidRDefault="003407C9" w:rsidP="003407C9">
      <w:pPr>
        <w:numPr>
          <w:ilvl w:val="0"/>
          <w:numId w:val="1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  <w:rPr>
          <w:rFonts w:asciiTheme="majorHAnsi" w:hAnsiTheme="majorHAnsi" w:cstheme="minorHAnsi"/>
        </w:rPr>
      </w:pPr>
      <w:r w:rsidRPr="000D65FA">
        <w:rPr>
          <w:rFonts w:asciiTheme="majorHAnsi" w:hAnsiTheme="majorHAnsi" w:cstheme="minorHAnsi"/>
        </w:rPr>
        <w:t>art. 3 și 4 din Carta europeană a autonomiei locale, adoptată la Strasbourg la 15 octombrie 1985, ratificată prin Legea nr. 199/1997;</w:t>
      </w:r>
    </w:p>
    <w:p w:rsidR="003407C9" w:rsidRPr="000D65FA" w:rsidRDefault="003407C9" w:rsidP="003407C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Theme="majorHAnsi" w:hAnsiTheme="majorHAnsi" w:cstheme="minorHAnsi"/>
          <w:lang w:eastAsia="ro-RO"/>
        </w:rPr>
      </w:pPr>
      <w:r w:rsidRPr="000D65FA">
        <w:rPr>
          <w:rFonts w:asciiTheme="majorHAnsi" w:hAnsiTheme="majorHAnsi" w:cstheme="minorHAnsi"/>
        </w:rPr>
        <w:t>art. 7 alin. (2)</w:t>
      </w:r>
      <w:r w:rsidRPr="000D65FA">
        <w:rPr>
          <w:rFonts w:asciiTheme="majorHAnsi" w:hAnsiTheme="majorHAnsi" w:cstheme="minorHAnsi"/>
          <w:lang w:eastAsia="ro-RO"/>
        </w:rPr>
        <w:t xml:space="preserve"> din</w:t>
      </w:r>
      <w:r w:rsidRPr="000D65FA">
        <w:rPr>
          <w:rFonts w:asciiTheme="majorHAnsi" w:hAnsiTheme="majorHAnsi" w:cstheme="minorHAnsi"/>
        </w:rPr>
        <w:t xml:space="preserve"> </w:t>
      </w:r>
      <w:r w:rsidRPr="000D65FA">
        <w:rPr>
          <w:rFonts w:asciiTheme="majorHAnsi" w:hAnsiTheme="majorHAnsi" w:cstheme="minorHAnsi"/>
          <w:lang w:eastAsia="ro-RO"/>
        </w:rPr>
        <w:t xml:space="preserve">Legea nr. 287/2009 privind Codul civil, republicată, cu modificările ulterioare, referitoare la contracte sau convenții;  </w:t>
      </w:r>
    </w:p>
    <w:p w:rsidR="003407C9" w:rsidRDefault="003407C9" w:rsidP="003407C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Theme="majorHAnsi" w:hAnsiTheme="majorHAnsi" w:cstheme="minorHAnsi"/>
          <w:lang w:eastAsia="ro-RO"/>
        </w:rPr>
      </w:pPr>
      <w:r w:rsidRPr="000D65FA">
        <w:rPr>
          <w:rFonts w:asciiTheme="majorHAnsi" w:hAnsiTheme="majorHAnsi" w:cstheme="minorHAnsi"/>
          <w:lang w:eastAsia="ro-RO"/>
        </w:rPr>
        <w:t>HG 907/2016</w:t>
      </w:r>
    </w:p>
    <w:p w:rsidR="003407C9" w:rsidRPr="0074657E" w:rsidRDefault="003407C9" w:rsidP="003407C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Theme="majorHAnsi" w:hAnsiTheme="majorHAnsi" w:cstheme="minorHAnsi"/>
          <w:lang w:eastAsia="ro-RO"/>
        </w:rPr>
      </w:pPr>
      <w:r w:rsidRPr="0074657E">
        <w:rPr>
          <w:rFonts w:asciiTheme="majorHAnsi" w:hAnsiTheme="majorHAnsi" w:cstheme="minorHAnsi"/>
          <w:lang w:eastAsia="ro-RO"/>
        </w:rPr>
        <w:t>Planului Național de Red</w:t>
      </w:r>
      <w:r>
        <w:rPr>
          <w:rFonts w:asciiTheme="majorHAnsi" w:hAnsiTheme="majorHAnsi" w:cstheme="minorHAnsi"/>
          <w:lang w:eastAsia="ro-RO"/>
        </w:rPr>
        <w:t xml:space="preserve">resare și Reziliență a României și </w:t>
      </w:r>
      <w:r w:rsidRPr="0074657E">
        <w:rPr>
          <w:rFonts w:asciiTheme="majorHAnsi" w:hAnsiTheme="majorHAnsi" w:cstheme="minorHAnsi"/>
          <w:lang w:eastAsia="ro-RO"/>
        </w:rPr>
        <w:t>Ghidului specific — Condiții de accesare a fondurilor europene aferente Planului național de redresare și reziliență în cadrul apelurilor de proiecte PNRR/2022/C10, componenta 10 — Fondul local, aprobat prin ordinul nr. 999/2022;</w:t>
      </w:r>
    </w:p>
    <w:p w:rsidR="003407C9" w:rsidRPr="000D65FA" w:rsidRDefault="003407C9" w:rsidP="003407C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Theme="majorHAnsi" w:hAnsiTheme="majorHAnsi" w:cstheme="minorHAnsi"/>
          <w:lang w:eastAsia="ro-RO"/>
        </w:rPr>
      </w:pPr>
      <w:r w:rsidRPr="000D65FA">
        <w:rPr>
          <w:rFonts w:asciiTheme="majorHAnsi" w:hAnsiTheme="majorHAnsi" w:cstheme="minorHAnsi"/>
          <w:lang w:eastAsia="ro-RO"/>
        </w:rPr>
        <w:t>Prevederile art. 108, lit. ”a”, art. 298 și urm., art. 362, alin. 1 și 2 și art. 139 alin. 3 lit. ”g” ale O.U.G. nr. 57/2019, privind Codul Administrativ;</w:t>
      </w:r>
    </w:p>
    <w:p w:rsidR="003407C9" w:rsidRPr="000D65FA" w:rsidRDefault="003407C9" w:rsidP="003407C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Theme="majorHAnsi" w:hAnsiTheme="majorHAnsi" w:cstheme="minorHAnsi"/>
          <w:lang w:eastAsia="ro-RO"/>
        </w:rPr>
      </w:pPr>
      <w:r w:rsidRPr="000D65FA">
        <w:rPr>
          <w:rFonts w:asciiTheme="majorHAnsi" w:hAnsiTheme="majorHAnsi" w:cstheme="minorHAnsi"/>
          <w:lang w:eastAsia="ro-RO"/>
        </w:rPr>
        <w:t>În temeiul art. 129, alin. (2), lit. ”c”, alin. (6), lit. ”b”, precum şi ale art. 196, alin. (1), lit. ”a”, din O.U.G. nr. 57/2019, privind Codul Administrativ;</w:t>
      </w:r>
      <w:bookmarkStart w:id="1" w:name="_Hlk41463523"/>
    </w:p>
    <w:p w:rsidR="003407C9" w:rsidRPr="00FA1195" w:rsidRDefault="003407C9" w:rsidP="003407C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Theme="majorHAnsi" w:hAnsiTheme="majorHAnsi" w:cstheme="minorHAnsi"/>
          <w:lang w:eastAsia="ro-RO"/>
        </w:rPr>
      </w:pPr>
      <w:r w:rsidRPr="00FA1195">
        <w:rPr>
          <w:rFonts w:asciiTheme="majorHAnsi" w:hAnsiTheme="majorHAnsi" w:cstheme="minorHAnsi"/>
        </w:rPr>
        <w:t xml:space="preserve">Expunerea de motive a </w:t>
      </w:r>
      <w:r w:rsidRPr="00770511">
        <w:rPr>
          <w:rFonts w:asciiTheme="majorHAnsi" w:hAnsiTheme="majorHAnsi" w:cstheme="minorHAnsi"/>
        </w:rPr>
        <w:t xml:space="preserve">Primarului Comunei </w:t>
      </w:r>
      <w:r>
        <w:rPr>
          <w:rFonts w:asciiTheme="majorHAnsi" w:hAnsiTheme="majorHAnsi" w:cstheme="minorHAnsi"/>
          <w:bCs/>
          <w:lang w:eastAsia="ro-RO"/>
        </w:rPr>
        <w:t>Draganesti</w:t>
      </w:r>
      <w:r w:rsidRPr="00770511">
        <w:rPr>
          <w:rFonts w:asciiTheme="majorHAnsi" w:hAnsiTheme="majorHAnsi" w:cstheme="minorHAnsi"/>
        </w:rPr>
        <w:t>, in calitatea</w:t>
      </w:r>
      <w:r w:rsidRPr="00FA1195">
        <w:rPr>
          <w:rFonts w:asciiTheme="majorHAnsi" w:hAnsiTheme="majorHAnsi" w:cstheme="minorHAnsi"/>
        </w:rPr>
        <w:t xml:space="preserve"> sa de </w:t>
      </w:r>
      <w:bookmarkEnd w:id="1"/>
      <w:r w:rsidRPr="00FA1195">
        <w:rPr>
          <w:rFonts w:asciiTheme="majorHAnsi" w:hAnsiTheme="majorHAnsi" w:cstheme="minorHAnsi"/>
        </w:rPr>
        <w:t>inițiator;</w:t>
      </w:r>
    </w:p>
    <w:p w:rsidR="003407C9" w:rsidRPr="00FA1195" w:rsidRDefault="003407C9" w:rsidP="003407C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Theme="majorHAnsi" w:hAnsiTheme="majorHAnsi" w:cstheme="minorHAnsi"/>
          <w:lang w:eastAsia="ro-RO"/>
        </w:rPr>
      </w:pPr>
      <w:r w:rsidRPr="00FA1195">
        <w:rPr>
          <w:rFonts w:asciiTheme="majorHAnsi" w:hAnsiTheme="majorHAnsi" w:cstheme="minorHAnsi"/>
          <w:lang w:eastAsia="ro-RO"/>
        </w:rPr>
        <w:t xml:space="preserve">Referatul de aprobare și raportul de </w:t>
      </w:r>
      <w:r w:rsidRPr="003407C9">
        <w:rPr>
          <w:rFonts w:asciiTheme="majorHAnsi" w:hAnsiTheme="majorHAnsi" w:cstheme="minorHAnsi"/>
          <w:lang w:eastAsia="ro-RO"/>
        </w:rPr>
        <w:t>specialitate</w:t>
      </w:r>
      <w:r>
        <w:rPr>
          <w:rFonts w:asciiTheme="majorHAnsi" w:hAnsiTheme="majorHAnsi" w:cstheme="minorHAnsi"/>
          <w:lang w:eastAsia="ro-RO"/>
        </w:rPr>
        <w:t xml:space="preserve"> nr.1625/16.05.2022</w:t>
      </w:r>
      <w:r w:rsidRPr="003407C9">
        <w:rPr>
          <w:rFonts w:asciiTheme="majorHAnsi" w:hAnsiTheme="majorHAnsi" w:cstheme="minorHAnsi"/>
          <w:lang w:eastAsia="ro-RO"/>
        </w:rPr>
        <w:t>.</w:t>
      </w:r>
      <w:r w:rsidRPr="00FA1195">
        <w:rPr>
          <w:rFonts w:asciiTheme="majorHAnsi" w:hAnsiTheme="majorHAnsi" w:cstheme="minorHAnsi"/>
          <w:lang w:eastAsia="ro-RO"/>
        </w:rPr>
        <w:t xml:space="preserve">  </w:t>
      </w:r>
    </w:p>
    <w:p w:rsidR="003407C9" w:rsidRPr="00590EF8" w:rsidRDefault="003407C9" w:rsidP="003407C9">
      <w:pPr>
        <w:tabs>
          <w:tab w:val="left" w:pos="1134"/>
        </w:tabs>
        <w:spacing w:after="0" w:line="240" w:lineRule="auto"/>
        <w:ind w:left="851"/>
        <w:jc w:val="both"/>
        <w:rPr>
          <w:rFonts w:asciiTheme="majorHAnsi" w:hAnsiTheme="majorHAnsi" w:cstheme="minorHAnsi"/>
          <w:color w:val="FF0000"/>
          <w:lang w:eastAsia="ro-RO"/>
        </w:rPr>
      </w:pPr>
    </w:p>
    <w:p w:rsidR="003407C9" w:rsidRPr="00590EF8" w:rsidRDefault="003407C9" w:rsidP="003407C9">
      <w:pPr>
        <w:tabs>
          <w:tab w:val="left" w:pos="1134"/>
        </w:tabs>
        <w:spacing w:after="0" w:line="240" w:lineRule="auto"/>
        <w:ind w:left="851"/>
        <w:jc w:val="both"/>
        <w:rPr>
          <w:rFonts w:asciiTheme="majorHAnsi" w:hAnsiTheme="majorHAnsi" w:cstheme="minorHAnsi"/>
          <w:color w:val="FF0000"/>
          <w:lang w:eastAsia="ro-RO"/>
        </w:rPr>
      </w:pPr>
    </w:p>
    <w:p w:rsidR="003407C9" w:rsidRPr="00FA1195" w:rsidRDefault="003407C9" w:rsidP="003407C9">
      <w:pPr>
        <w:spacing w:after="0" w:line="240" w:lineRule="auto"/>
        <w:ind w:firstLine="851"/>
        <w:jc w:val="center"/>
        <w:rPr>
          <w:rFonts w:asciiTheme="majorHAnsi" w:hAnsiTheme="majorHAnsi" w:cstheme="minorHAnsi"/>
          <w:b/>
          <w:bCs/>
          <w:lang w:eastAsia="ro-RO"/>
        </w:rPr>
      </w:pPr>
      <w:r w:rsidRPr="00FA1195">
        <w:rPr>
          <w:rFonts w:asciiTheme="majorHAnsi" w:hAnsiTheme="majorHAnsi" w:cstheme="minorHAnsi"/>
          <w:b/>
          <w:bCs/>
          <w:lang w:eastAsia="ro-RO"/>
        </w:rPr>
        <w:t xml:space="preserve">Consiliul Local </w:t>
      </w:r>
      <w:r w:rsidRPr="002F6683">
        <w:rPr>
          <w:rFonts w:asciiTheme="majorHAnsi" w:hAnsiTheme="majorHAnsi" w:cstheme="minorHAnsi"/>
          <w:b/>
          <w:bCs/>
          <w:lang w:eastAsia="ro-RO"/>
        </w:rPr>
        <w:t xml:space="preserve">al Comunei </w:t>
      </w:r>
      <w:r>
        <w:rPr>
          <w:rFonts w:asciiTheme="majorHAnsi" w:hAnsiTheme="majorHAnsi" w:cstheme="minorHAnsi"/>
          <w:b/>
          <w:bCs/>
          <w:lang w:eastAsia="ro-RO"/>
        </w:rPr>
        <w:t xml:space="preserve">Draganesti </w:t>
      </w:r>
      <w:r w:rsidRPr="002F6683">
        <w:rPr>
          <w:rFonts w:asciiTheme="majorHAnsi" w:hAnsiTheme="majorHAnsi" w:cstheme="minorHAnsi"/>
          <w:b/>
          <w:bCs/>
          <w:lang w:eastAsia="ro-RO"/>
        </w:rPr>
        <w:t>adoptă prezenta hotărâre</w:t>
      </w:r>
      <w:r w:rsidRPr="00FA1195">
        <w:rPr>
          <w:rFonts w:asciiTheme="majorHAnsi" w:hAnsiTheme="majorHAnsi" w:cstheme="minorHAnsi"/>
          <w:b/>
          <w:bCs/>
          <w:lang w:eastAsia="ro-RO"/>
        </w:rPr>
        <w:t>:</w:t>
      </w:r>
    </w:p>
    <w:p w:rsidR="003407C9" w:rsidRPr="00590EF8" w:rsidRDefault="003407C9" w:rsidP="003407C9">
      <w:pPr>
        <w:spacing w:after="0" w:line="240" w:lineRule="auto"/>
        <w:ind w:firstLine="851"/>
        <w:jc w:val="both"/>
        <w:rPr>
          <w:rFonts w:asciiTheme="majorHAnsi" w:hAnsiTheme="majorHAnsi" w:cstheme="minorHAnsi"/>
          <w:b/>
          <w:bCs/>
          <w:color w:val="FF0000"/>
          <w:lang w:eastAsia="ro-RO"/>
        </w:rPr>
      </w:pPr>
    </w:p>
    <w:p w:rsidR="003407C9" w:rsidRPr="00A8709A" w:rsidRDefault="003407C9" w:rsidP="003407C9">
      <w:pPr>
        <w:spacing w:after="0" w:line="240" w:lineRule="auto"/>
        <w:jc w:val="both"/>
        <w:rPr>
          <w:rFonts w:asciiTheme="majorHAnsi" w:hAnsiTheme="majorHAnsi" w:cstheme="minorHAnsi"/>
          <w:lang w:eastAsia="ro-RO"/>
        </w:rPr>
      </w:pPr>
      <w:bookmarkStart w:id="2" w:name="ref_2523A1"/>
      <w:bookmarkStart w:id="3" w:name="ref_2523A4"/>
      <w:bookmarkEnd w:id="2"/>
      <w:bookmarkEnd w:id="3"/>
      <w:r w:rsidRPr="00A8709A">
        <w:rPr>
          <w:rFonts w:asciiTheme="majorHAnsi" w:hAnsiTheme="majorHAnsi" w:cstheme="minorHAnsi"/>
          <w:b/>
          <w:bCs/>
          <w:lang w:eastAsia="ro-RO"/>
        </w:rPr>
        <w:t>Art. 1. -</w:t>
      </w:r>
      <w:r w:rsidRPr="00A8709A">
        <w:rPr>
          <w:rFonts w:asciiTheme="majorHAnsi" w:hAnsiTheme="majorHAnsi" w:cstheme="minorHAnsi"/>
          <w:lang w:eastAsia="ro-RO"/>
        </w:rPr>
        <w:t xml:space="preserve"> Se aproba </w:t>
      </w:r>
      <w:r w:rsidRPr="002F6683">
        <w:rPr>
          <w:rFonts w:asciiTheme="majorHAnsi" w:hAnsiTheme="majorHAnsi" w:cstheme="minorHAnsi"/>
          <w:lang w:eastAsia="ro-RO"/>
        </w:rPr>
        <w:t>participarea Comunei</w:t>
      </w:r>
      <w:r w:rsidRPr="002F6683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  <w:bCs/>
          <w:lang w:eastAsia="ro-RO"/>
        </w:rPr>
        <w:t>Draganesti</w:t>
      </w:r>
      <w:r w:rsidRPr="002F6683">
        <w:rPr>
          <w:rFonts w:asciiTheme="majorHAnsi" w:hAnsiTheme="majorHAnsi" w:cstheme="minorHAnsi"/>
          <w:lang w:eastAsia="ro-RO"/>
        </w:rPr>
        <w:t xml:space="preserve"> în cadrul</w:t>
      </w:r>
      <w:r w:rsidRPr="00A8709A">
        <w:rPr>
          <w:rFonts w:asciiTheme="majorHAnsi" w:hAnsiTheme="majorHAnsi" w:cstheme="minorHAnsi"/>
          <w:lang w:eastAsia="ro-RO"/>
        </w:rPr>
        <w:t xml:space="preserve"> Planului Național de Redresare și Reziliență (PNRR), Pilonul IV – Coeziune socială, COMPONENTA 10 - Fondul Local, Obiectivul de investiții I.1 – </w:t>
      </w:r>
      <w:r w:rsidRPr="0096368B">
        <w:rPr>
          <w:rFonts w:asciiTheme="majorHAnsi" w:hAnsiTheme="majorHAnsi" w:cstheme="minorHAnsi"/>
          <w:lang w:eastAsia="ro-RO"/>
        </w:rPr>
        <w:t>Mobilitate urbană durabilă, subinvestiția: I.1.2 - Asigurarea infrastructurii pentru transportul verde – ITS/alte infrastructuri TIC (sisteme inteligente de management urban/local), prin depunerea spre finanțare a proiectului cu titlul „</w:t>
      </w:r>
      <w:r w:rsidRPr="0096368B">
        <w:rPr>
          <w:rFonts w:asciiTheme="majorHAnsi" w:hAnsiTheme="majorHAnsi" w:cstheme="minorHAnsi"/>
          <w:b/>
          <w:bCs/>
          <w:lang w:eastAsia="ro-RO"/>
        </w:rPr>
        <w:t xml:space="preserve">Dezvoltarea sistemului de management local prin implementarea unor infrastructuri inteligente la nivelul Comunei </w:t>
      </w:r>
      <w:r>
        <w:rPr>
          <w:rFonts w:asciiTheme="majorHAnsi" w:hAnsiTheme="majorHAnsi" w:cstheme="minorHAnsi"/>
          <w:b/>
          <w:bCs/>
          <w:lang w:eastAsia="ro-RO"/>
        </w:rPr>
        <w:t>Draganesti</w:t>
      </w:r>
      <w:r w:rsidRPr="0096368B">
        <w:rPr>
          <w:rFonts w:asciiTheme="majorHAnsi" w:hAnsiTheme="majorHAnsi" w:cstheme="minorHAnsi"/>
          <w:b/>
          <w:bCs/>
          <w:lang w:eastAsia="ro-RO"/>
        </w:rPr>
        <w:t>, județul Neamț</w:t>
      </w:r>
      <w:r w:rsidRPr="0096368B">
        <w:rPr>
          <w:rFonts w:asciiTheme="majorHAnsi" w:hAnsiTheme="majorHAnsi" w:cstheme="minorHAnsi"/>
          <w:lang w:eastAsia="ro-RO"/>
        </w:rPr>
        <w:t>”.</w:t>
      </w:r>
    </w:p>
    <w:p w:rsidR="003407C9" w:rsidRDefault="003407C9" w:rsidP="003407C9">
      <w:pPr>
        <w:spacing w:after="0" w:line="240" w:lineRule="auto"/>
        <w:jc w:val="both"/>
        <w:rPr>
          <w:rFonts w:asciiTheme="majorHAnsi" w:hAnsiTheme="majorHAnsi" w:cstheme="minorHAnsi"/>
          <w:color w:val="FF0000"/>
          <w:lang w:eastAsia="ro-RO"/>
        </w:rPr>
      </w:pPr>
    </w:p>
    <w:p w:rsidR="003407C9" w:rsidRPr="000C68DB" w:rsidRDefault="003407C9" w:rsidP="003407C9">
      <w:pPr>
        <w:spacing w:after="0" w:line="240" w:lineRule="auto"/>
        <w:jc w:val="both"/>
        <w:rPr>
          <w:rFonts w:asciiTheme="majorHAnsi" w:hAnsiTheme="majorHAnsi" w:cstheme="minorHAnsi"/>
          <w:lang w:eastAsia="ro-RO"/>
        </w:rPr>
      </w:pPr>
      <w:r w:rsidRPr="001E3415">
        <w:rPr>
          <w:rFonts w:asciiTheme="majorHAnsi" w:hAnsiTheme="majorHAnsi" w:cstheme="minorHAnsi"/>
          <w:b/>
          <w:bCs/>
          <w:lang w:eastAsia="ro-RO"/>
        </w:rPr>
        <w:t>Art. 2. –</w:t>
      </w:r>
      <w:r>
        <w:rPr>
          <w:rFonts w:asciiTheme="majorHAnsi" w:hAnsiTheme="majorHAnsi" w:cstheme="minorHAnsi"/>
          <w:lang w:eastAsia="ro-RO"/>
        </w:rPr>
        <w:t xml:space="preserve"> </w:t>
      </w:r>
      <w:r w:rsidRPr="001E3415">
        <w:rPr>
          <w:rFonts w:asciiTheme="majorHAnsi" w:hAnsiTheme="majorHAnsi" w:cstheme="minorHAnsi"/>
          <w:lang w:eastAsia="ro-RO"/>
        </w:rPr>
        <w:t xml:space="preserve">Se aprobă Nota de fundamentare </w:t>
      </w:r>
      <w:r>
        <w:rPr>
          <w:rFonts w:asciiTheme="majorHAnsi" w:hAnsiTheme="majorHAnsi" w:cstheme="minorHAnsi"/>
          <w:lang w:eastAsia="ro-RO"/>
        </w:rPr>
        <w:t>realizată conform modelului F din cadrul Anexei 1 la ghidul de finanțare, pentru</w:t>
      </w:r>
      <w:r w:rsidRPr="001E3415">
        <w:rPr>
          <w:rFonts w:asciiTheme="majorHAnsi" w:hAnsiTheme="majorHAnsi" w:cstheme="minorHAnsi"/>
          <w:lang w:eastAsia="ro-RO"/>
        </w:rPr>
        <w:t xml:space="preserve"> </w:t>
      </w:r>
      <w:r>
        <w:rPr>
          <w:rFonts w:asciiTheme="majorHAnsi" w:hAnsiTheme="majorHAnsi" w:cstheme="minorHAnsi"/>
          <w:lang w:eastAsia="ro-RO"/>
        </w:rPr>
        <w:t xml:space="preserve">investiția </w:t>
      </w:r>
      <w:r w:rsidRPr="005410BC">
        <w:rPr>
          <w:rFonts w:asciiTheme="majorHAnsi" w:hAnsiTheme="majorHAnsi" w:cstheme="minorHAnsi"/>
          <w:lang w:eastAsia="ro-RO"/>
        </w:rPr>
        <w:t xml:space="preserve">privind </w:t>
      </w:r>
      <w:r>
        <w:rPr>
          <w:rFonts w:asciiTheme="majorHAnsi" w:hAnsiTheme="majorHAnsi" w:cstheme="minorHAnsi"/>
          <w:lang w:eastAsia="ro-RO"/>
        </w:rPr>
        <w:t>proiectul</w:t>
      </w:r>
      <w:r w:rsidRPr="000C68DB">
        <w:rPr>
          <w:rFonts w:asciiTheme="majorHAnsi" w:hAnsiTheme="majorHAnsi" w:cstheme="minorHAnsi"/>
          <w:lang w:eastAsia="ro-RO"/>
        </w:rPr>
        <w:t xml:space="preserve"> </w:t>
      </w:r>
      <w:r w:rsidRPr="0096368B">
        <w:rPr>
          <w:rFonts w:asciiTheme="majorHAnsi" w:hAnsiTheme="majorHAnsi" w:cstheme="minorHAnsi"/>
          <w:b/>
          <w:bCs/>
          <w:lang w:eastAsia="ro-RO"/>
        </w:rPr>
        <w:t xml:space="preserve">Dezvoltarea sistemului de management local prin implementarea unor infrastructuri inteligente la nivelul Comunei </w:t>
      </w:r>
      <w:r>
        <w:rPr>
          <w:rFonts w:asciiTheme="majorHAnsi" w:hAnsiTheme="majorHAnsi" w:cstheme="minorHAnsi"/>
          <w:b/>
          <w:bCs/>
          <w:lang w:eastAsia="ro-RO"/>
        </w:rPr>
        <w:t>Draganesti</w:t>
      </w:r>
      <w:r w:rsidRPr="0096368B">
        <w:rPr>
          <w:rFonts w:asciiTheme="majorHAnsi" w:hAnsiTheme="majorHAnsi" w:cstheme="minorHAnsi"/>
          <w:b/>
          <w:bCs/>
          <w:lang w:eastAsia="ro-RO"/>
        </w:rPr>
        <w:t>, județul Neamț</w:t>
      </w:r>
      <w:r w:rsidRPr="000C68DB">
        <w:rPr>
          <w:rFonts w:asciiTheme="majorHAnsi" w:hAnsiTheme="majorHAnsi" w:cstheme="minorHAnsi"/>
          <w:lang w:eastAsia="ro-RO"/>
        </w:rPr>
        <w:t>.”, conform Anexei 1 care face parte integrantă din prezenta hotărâre.</w:t>
      </w:r>
    </w:p>
    <w:p w:rsidR="003407C9" w:rsidRDefault="003407C9" w:rsidP="003407C9">
      <w:pPr>
        <w:spacing w:after="0" w:line="240" w:lineRule="auto"/>
        <w:jc w:val="both"/>
        <w:rPr>
          <w:rFonts w:asciiTheme="majorHAnsi" w:hAnsiTheme="majorHAnsi" w:cstheme="minorHAnsi"/>
          <w:color w:val="FF0000"/>
          <w:lang w:eastAsia="ro-RO"/>
        </w:rPr>
      </w:pPr>
    </w:p>
    <w:p w:rsidR="003407C9" w:rsidRPr="00DF3214" w:rsidRDefault="003407C9" w:rsidP="003407C9">
      <w:pPr>
        <w:spacing w:after="0" w:line="240" w:lineRule="auto"/>
        <w:jc w:val="both"/>
        <w:rPr>
          <w:rFonts w:asciiTheme="majorHAnsi" w:hAnsiTheme="majorHAnsi" w:cstheme="minorHAnsi"/>
          <w:lang w:val="en-GB" w:eastAsia="ro-RO"/>
        </w:rPr>
      </w:pPr>
      <w:r w:rsidRPr="00DF3214">
        <w:rPr>
          <w:rFonts w:asciiTheme="majorHAnsi" w:hAnsiTheme="majorHAnsi" w:cstheme="minorHAnsi"/>
          <w:b/>
          <w:lang w:eastAsia="ro-RO"/>
        </w:rPr>
        <w:t>Art. 3.</w:t>
      </w:r>
      <w:r w:rsidRPr="00DF3214">
        <w:rPr>
          <w:rFonts w:asciiTheme="majorHAnsi" w:hAnsiTheme="majorHAnsi" w:cstheme="minorHAnsi"/>
          <w:lang w:eastAsia="ro-RO"/>
        </w:rPr>
        <w:t xml:space="preserve"> - Se aprobă valoarea totală a proiectului cu TVA în cuantum de 1.921.091,50 Lei, din care</w:t>
      </w:r>
      <w:r w:rsidRPr="00DF3214">
        <w:rPr>
          <w:rFonts w:asciiTheme="majorHAnsi" w:hAnsiTheme="majorHAnsi" w:cstheme="minorHAnsi"/>
          <w:lang w:val="en-GB" w:eastAsia="ro-RO"/>
        </w:rPr>
        <w:t>:</w:t>
      </w:r>
    </w:p>
    <w:p w:rsidR="003407C9" w:rsidRPr="00DF3214" w:rsidRDefault="003407C9" w:rsidP="003407C9">
      <w:pPr>
        <w:spacing w:after="0" w:line="240" w:lineRule="auto"/>
        <w:jc w:val="both"/>
        <w:rPr>
          <w:rFonts w:asciiTheme="majorHAnsi" w:hAnsiTheme="majorHAnsi" w:cstheme="minorHAnsi"/>
          <w:lang w:val="en-GB" w:eastAsia="ro-RO"/>
        </w:rPr>
      </w:pPr>
    </w:p>
    <w:p w:rsidR="003407C9" w:rsidRPr="00DF3214" w:rsidRDefault="003407C9" w:rsidP="003407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inorHAnsi"/>
          <w:lang w:val="en-GB" w:eastAsia="ro-RO"/>
        </w:rPr>
      </w:pPr>
      <w:proofErr w:type="spellStart"/>
      <w:r w:rsidRPr="00DF3214">
        <w:rPr>
          <w:rFonts w:asciiTheme="majorHAnsi" w:hAnsiTheme="majorHAnsi" w:cstheme="minorHAnsi"/>
          <w:lang w:val="en-GB" w:eastAsia="ro-RO"/>
        </w:rPr>
        <w:lastRenderedPageBreak/>
        <w:t>Valoarea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 </w:t>
      </w:r>
      <w:proofErr w:type="spellStart"/>
      <w:r w:rsidRPr="00DF3214">
        <w:rPr>
          <w:rFonts w:asciiTheme="majorHAnsi" w:hAnsiTheme="majorHAnsi" w:cstheme="minorHAnsi"/>
          <w:lang w:val="en-GB" w:eastAsia="ro-RO"/>
        </w:rPr>
        <w:t>eligibila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: </w:t>
      </w:r>
      <w:r w:rsidRPr="00DF3214">
        <w:rPr>
          <w:rFonts w:ascii="Calibri" w:hAnsi="Calibri"/>
          <w:color w:val="000000"/>
        </w:rPr>
        <w:t xml:space="preserve">1.598.745,28 </w:t>
      </w:r>
      <w:r w:rsidRPr="00DF3214">
        <w:rPr>
          <w:rFonts w:asciiTheme="majorHAnsi" w:hAnsiTheme="majorHAnsi" w:cstheme="minorHAnsi"/>
          <w:lang w:val="en-GB" w:eastAsia="ro-RO"/>
        </w:rPr>
        <w:t xml:space="preserve"> lei </w:t>
      </w:r>
    </w:p>
    <w:p w:rsidR="003407C9" w:rsidRPr="00DF3214" w:rsidRDefault="003407C9" w:rsidP="003407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inorHAnsi"/>
          <w:lang w:val="en-GB" w:eastAsia="ro-RO"/>
        </w:rPr>
      </w:pPr>
      <w:proofErr w:type="spellStart"/>
      <w:r w:rsidRPr="00DF3214">
        <w:rPr>
          <w:rFonts w:asciiTheme="majorHAnsi" w:hAnsiTheme="majorHAnsi" w:cstheme="minorHAnsi"/>
          <w:lang w:val="en-GB" w:eastAsia="ro-RO"/>
        </w:rPr>
        <w:t>Valoarea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 </w:t>
      </w:r>
      <w:proofErr w:type="spellStart"/>
      <w:r w:rsidRPr="00DF3214">
        <w:rPr>
          <w:rFonts w:asciiTheme="majorHAnsi" w:hAnsiTheme="majorHAnsi" w:cstheme="minorHAnsi"/>
          <w:lang w:val="en-GB" w:eastAsia="ro-RO"/>
        </w:rPr>
        <w:t>neeligibila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 (</w:t>
      </w:r>
      <w:proofErr w:type="spellStart"/>
      <w:r w:rsidRPr="00DF3214">
        <w:rPr>
          <w:rFonts w:asciiTheme="majorHAnsi" w:hAnsiTheme="majorHAnsi" w:cstheme="minorHAnsi"/>
          <w:lang w:val="en-GB" w:eastAsia="ro-RO"/>
        </w:rPr>
        <w:t>cheltuieli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 </w:t>
      </w:r>
      <w:proofErr w:type="spellStart"/>
      <w:r w:rsidRPr="00DF3214">
        <w:rPr>
          <w:rFonts w:asciiTheme="majorHAnsi" w:hAnsiTheme="majorHAnsi" w:cstheme="minorHAnsi"/>
          <w:lang w:val="en-GB" w:eastAsia="ro-RO"/>
        </w:rPr>
        <w:t>neeligibile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 + TVA </w:t>
      </w:r>
      <w:proofErr w:type="spellStart"/>
      <w:r w:rsidRPr="00DF3214">
        <w:rPr>
          <w:rFonts w:asciiTheme="majorHAnsi" w:hAnsiTheme="majorHAnsi" w:cstheme="minorHAnsi"/>
          <w:lang w:val="en-GB" w:eastAsia="ro-RO"/>
        </w:rPr>
        <w:t>aferent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): </w:t>
      </w:r>
      <w:r w:rsidRPr="00DF3214">
        <w:rPr>
          <w:rFonts w:ascii="Calibri" w:hAnsi="Calibri"/>
          <w:color w:val="000000"/>
        </w:rPr>
        <w:t xml:space="preserve">18.584,62 </w:t>
      </w:r>
      <w:r w:rsidRPr="00DF3214">
        <w:rPr>
          <w:rFonts w:asciiTheme="majorHAnsi" w:hAnsiTheme="majorHAnsi" w:cstheme="minorHAnsi"/>
          <w:lang w:val="en-GB" w:eastAsia="ro-RO"/>
        </w:rPr>
        <w:t xml:space="preserve">Lei </w:t>
      </w:r>
    </w:p>
    <w:p w:rsidR="003407C9" w:rsidRPr="00DF3214" w:rsidRDefault="003407C9" w:rsidP="003407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inorHAnsi"/>
          <w:lang w:val="en-GB" w:eastAsia="ro-RO"/>
        </w:rPr>
      </w:pPr>
      <w:proofErr w:type="spellStart"/>
      <w:r w:rsidRPr="00DF3214">
        <w:rPr>
          <w:rFonts w:asciiTheme="majorHAnsi" w:hAnsiTheme="majorHAnsi" w:cstheme="minorHAnsi"/>
          <w:lang w:val="en-GB" w:eastAsia="ro-RO"/>
        </w:rPr>
        <w:t>Valoarea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 TVA </w:t>
      </w:r>
      <w:proofErr w:type="spellStart"/>
      <w:r w:rsidRPr="00DF3214">
        <w:rPr>
          <w:rFonts w:asciiTheme="majorHAnsi" w:hAnsiTheme="majorHAnsi" w:cstheme="minorHAnsi"/>
          <w:lang w:val="en-GB" w:eastAsia="ro-RO"/>
        </w:rPr>
        <w:t>aferenta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 </w:t>
      </w:r>
      <w:proofErr w:type="spellStart"/>
      <w:r w:rsidRPr="00DF3214">
        <w:rPr>
          <w:rFonts w:asciiTheme="majorHAnsi" w:hAnsiTheme="majorHAnsi" w:cstheme="minorHAnsi"/>
          <w:lang w:val="en-GB" w:eastAsia="ro-RO"/>
        </w:rPr>
        <w:t>cheltuielilor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 </w:t>
      </w:r>
      <w:proofErr w:type="spellStart"/>
      <w:r w:rsidRPr="00DF3214">
        <w:rPr>
          <w:rFonts w:asciiTheme="majorHAnsi" w:hAnsiTheme="majorHAnsi" w:cstheme="minorHAnsi"/>
          <w:lang w:val="en-GB" w:eastAsia="ro-RO"/>
        </w:rPr>
        <w:t>eligibile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>:</w:t>
      </w:r>
      <w:r w:rsidRPr="00DF3214">
        <w:rPr>
          <w:rFonts w:ascii="Calibri" w:hAnsi="Calibri"/>
          <w:color w:val="000000"/>
        </w:rPr>
        <w:t xml:space="preserve">   303.761,60 </w:t>
      </w:r>
      <w:r w:rsidRPr="00DF3214">
        <w:rPr>
          <w:rFonts w:asciiTheme="majorHAnsi" w:hAnsiTheme="majorHAnsi" w:cstheme="minorHAnsi"/>
          <w:lang w:val="en-GB" w:eastAsia="ro-RO"/>
        </w:rPr>
        <w:t xml:space="preserve"> lei (</w:t>
      </w:r>
      <w:proofErr w:type="spellStart"/>
      <w:r w:rsidRPr="00DF3214">
        <w:rPr>
          <w:rFonts w:asciiTheme="majorHAnsi" w:hAnsiTheme="majorHAnsi" w:cstheme="minorHAnsi"/>
          <w:lang w:val="en-GB" w:eastAsia="ro-RO"/>
        </w:rPr>
        <w:t>recuperabil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 conform </w:t>
      </w:r>
      <w:proofErr w:type="spellStart"/>
      <w:r w:rsidRPr="00DF3214">
        <w:rPr>
          <w:rFonts w:asciiTheme="majorHAnsi" w:hAnsiTheme="majorHAnsi" w:cstheme="minorHAnsi"/>
          <w:lang w:val="en-GB" w:eastAsia="ro-RO"/>
        </w:rPr>
        <w:t>ghidului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 </w:t>
      </w:r>
      <w:proofErr w:type="spellStart"/>
      <w:r w:rsidRPr="00DF3214">
        <w:rPr>
          <w:rFonts w:asciiTheme="majorHAnsi" w:hAnsiTheme="majorHAnsi" w:cstheme="minorHAnsi"/>
          <w:lang w:val="en-GB" w:eastAsia="ro-RO"/>
        </w:rPr>
        <w:t>solicitantului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>)</w:t>
      </w:r>
    </w:p>
    <w:p w:rsidR="003407C9" w:rsidRPr="00FD2869" w:rsidRDefault="003407C9" w:rsidP="003407C9">
      <w:pPr>
        <w:spacing w:after="0" w:line="240" w:lineRule="auto"/>
        <w:jc w:val="both"/>
        <w:rPr>
          <w:rFonts w:asciiTheme="majorHAnsi" w:hAnsiTheme="majorHAnsi" w:cstheme="minorHAnsi"/>
          <w:lang w:eastAsia="ro-RO"/>
        </w:rPr>
      </w:pPr>
    </w:p>
    <w:p w:rsidR="003407C9" w:rsidRPr="00901593" w:rsidRDefault="003407C9" w:rsidP="003407C9">
      <w:pPr>
        <w:spacing w:after="0" w:line="240" w:lineRule="auto"/>
        <w:jc w:val="both"/>
        <w:rPr>
          <w:rFonts w:asciiTheme="majorHAnsi" w:hAnsiTheme="majorHAnsi" w:cstheme="minorHAnsi"/>
          <w:b/>
          <w:lang w:eastAsia="ro-RO"/>
        </w:rPr>
      </w:pPr>
      <w:r>
        <w:rPr>
          <w:rFonts w:asciiTheme="majorHAnsi" w:hAnsiTheme="majorHAnsi" w:cstheme="minorHAnsi"/>
          <w:b/>
          <w:lang w:eastAsia="ro-RO"/>
        </w:rPr>
        <w:t>Art. 4</w:t>
      </w:r>
      <w:r w:rsidRPr="001B3954">
        <w:rPr>
          <w:rFonts w:asciiTheme="majorHAnsi" w:hAnsiTheme="majorHAnsi" w:cstheme="minorHAnsi"/>
          <w:lang w:eastAsia="ro-RO"/>
        </w:rPr>
        <w:t xml:space="preserve">. </w:t>
      </w:r>
      <w:r w:rsidRPr="00FD2869">
        <w:rPr>
          <w:rFonts w:asciiTheme="majorHAnsi" w:hAnsiTheme="majorHAnsi" w:cstheme="minorHAnsi"/>
          <w:lang w:eastAsia="ro-RO"/>
        </w:rPr>
        <w:t>- Se aprobă</w:t>
      </w:r>
      <w:r>
        <w:rPr>
          <w:rFonts w:asciiTheme="majorHAnsi" w:hAnsiTheme="majorHAnsi" w:cstheme="minorHAnsi"/>
          <w:lang w:eastAsia="ro-RO"/>
        </w:rPr>
        <w:t xml:space="preserve"> asigurarea și susținerea </w:t>
      </w:r>
      <w:r w:rsidRPr="001B3954">
        <w:rPr>
          <w:rFonts w:asciiTheme="majorHAnsi" w:hAnsiTheme="majorHAnsi" w:cstheme="minorHAnsi"/>
          <w:lang w:eastAsia="ro-RO"/>
        </w:rPr>
        <w:t xml:space="preserve">din bugetul local al </w:t>
      </w:r>
      <w:r w:rsidRPr="0096368B">
        <w:rPr>
          <w:rFonts w:asciiTheme="majorHAnsi" w:hAnsiTheme="majorHAnsi" w:cstheme="minorHAnsi"/>
          <w:lang w:eastAsia="ro-RO"/>
        </w:rPr>
        <w:t xml:space="preserve">UAT Comuna </w:t>
      </w:r>
      <w:r>
        <w:rPr>
          <w:rFonts w:asciiTheme="majorHAnsi" w:hAnsiTheme="majorHAnsi" w:cstheme="minorHAnsi"/>
          <w:bCs/>
          <w:lang w:eastAsia="ro-RO"/>
        </w:rPr>
        <w:t>Draganesti</w:t>
      </w:r>
      <w:r>
        <w:rPr>
          <w:rFonts w:asciiTheme="majorHAnsi" w:hAnsiTheme="majorHAnsi" w:cstheme="minorHAnsi"/>
          <w:lang w:eastAsia="ro-RO"/>
        </w:rPr>
        <w:t xml:space="preserve"> a tuturor cheltuielilor neeligibile  - </w:t>
      </w:r>
      <w:r w:rsidRPr="00901593">
        <w:rPr>
          <w:rFonts w:asciiTheme="majorHAnsi" w:hAnsiTheme="majorHAnsi" w:cstheme="minorHAnsi"/>
          <w:lang w:eastAsia="ro-RO"/>
        </w:rPr>
        <w:t xml:space="preserve">în cuantum </w:t>
      </w:r>
      <w:r w:rsidRPr="00DF3214">
        <w:rPr>
          <w:rFonts w:asciiTheme="majorHAnsi" w:hAnsiTheme="majorHAnsi" w:cstheme="minorHAnsi"/>
          <w:lang w:eastAsia="ro-RO"/>
        </w:rPr>
        <w:t xml:space="preserve">de </w:t>
      </w:r>
      <w:r w:rsidRPr="00DF3214">
        <w:rPr>
          <w:rFonts w:ascii="Calibri" w:hAnsi="Calibri"/>
          <w:color w:val="000000"/>
        </w:rPr>
        <w:t xml:space="preserve">18.584,62 </w:t>
      </w:r>
      <w:r w:rsidRPr="00DF3214">
        <w:rPr>
          <w:rFonts w:asciiTheme="majorHAnsi" w:hAnsiTheme="majorHAnsi" w:cstheme="minorHAnsi"/>
          <w:lang w:eastAsia="ro-RO"/>
        </w:rPr>
        <w:t>lei</w:t>
      </w:r>
      <w:r w:rsidRPr="00901593">
        <w:rPr>
          <w:rFonts w:asciiTheme="majorHAnsi" w:hAnsiTheme="majorHAnsi" w:cstheme="minorHAnsi"/>
          <w:lang w:eastAsia="ro-RO"/>
        </w:rPr>
        <w:t xml:space="preserve"> ( cu TVA)</w:t>
      </w:r>
      <w:r>
        <w:rPr>
          <w:rFonts w:asciiTheme="majorHAnsi" w:hAnsiTheme="majorHAnsi" w:cstheme="minorHAnsi"/>
          <w:lang w:eastAsia="ro-RO"/>
        </w:rPr>
        <w:t xml:space="preserve"> </w:t>
      </w:r>
      <w:r w:rsidRPr="001B3954">
        <w:rPr>
          <w:rFonts w:asciiTheme="majorHAnsi" w:hAnsiTheme="majorHAnsi" w:cstheme="minorHAnsi"/>
          <w:lang w:eastAsia="ro-RO"/>
        </w:rPr>
        <w:t>și/sau conexe c</w:t>
      </w:r>
      <w:r>
        <w:rPr>
          <w:rFonts w:asciiTheme="majorHAnsi" w:hAnsiTheme="majorHAnsi" w:cstheme="minorHAnsi"/>
          <w:lang w:eastAsia="ro-RO"/>
        </w:rPr>
        <w:t>are</w:t>
      </w:r>
      <w:r w:rsidRPr="001B3954">
        <w:rPr>
          <w:rFonts w:asciiTheme="majorHAnsi" w:hAnsiTheme="majorHAnsi" w:cstheme="minorHAnsi"/>
          <w:lang w:eastAsia="ro-RO"/>
        </w:rPr>
        <w:t xml:space="preserve"> pot apărea pe durata implementării proiectului „</w:t>
      </w:r>
      <w:r w:rsidRPr="00901593">
        <w:rPr>
          <w:rFonts w:asciiTheme="majorHAnsi" w:hAnsiTheme="majorHAnsi" w:cstheme="minorHAnsi"/>
          <w:b/>
          <w:lang w:eastAsia="ro-RO"/>
        </w:rPr>
        <w:t>Dezvoltarea sistemului de management</w:t>
      </w:r>
      <w:r w:rsidRPr="00901593">
        <w:rPr>
          <w:rFonts w:asciiTheme="majorHAnsi" w:hAnsiTheme="majorHAnsi" w:cstheme="minorHAnsi"/>
          <w:b/>
          <w:bCs/>
          <w:lang w:eastAsia="ro-RO"/>
        </w:rPr>
        <w:t xml:space="preserve"> local prin implementarea unor infrastructuri inteligente la nivelul Comunei </w:t>
      </w:r>
      <w:r>
        <w:rPr>
          <w:rFonts w:asciiTheme="majorHAnsi" w:hAnsiTheme="majorHAnsi" w:cstheme="minorHAnsi"/>
          <w:b/>
          <w:bCs/>
          <w:lang w:eastAsia="ro-RO"/>
        </w:rPr>
        <w:t>Draganesti</w:t>
      </w:r>
      <w:r w:rsidRPr="00901593">
        <w:rPr>
          <w:rFonts w:asciiTheme="majorHAnsi" w:hAnsiTheme="majorHAnsi" w:cstheme="minorHAnsi"/>
          <w:b/>
          <w:bCs/>
          <w:lang w:eastAsia="ro-RO"/>
        </w:rPr>
        <w:t>, județul Neamț</w:t>
      </w:r>
      <w:r w:rsidRPr="00901593">
        <w:rPr>
          <w:rFonts w:asciiTheme="majorHAnsi" w:hAnsiTheme="majorHAnsi" w:cstheme="minorHAnsi"/>
          <w:b/>
          <w:lang w:eastAsia="ro-RO"/>
        </w:rPr>
        <w:t>”.</w:t>
      </w:r>
    </w:p>
    <w:p w:rsidR="003407C9" w:rsidRDefault="003407C9" w:rsidP="003407C9">
      <w:pPr>
        <w:spacing w:after="0" w:line="240" w:lineRule="auto"/>
        <w:jc w:val="both"/>
        <w:rPr>
          <w:rFonts w:asciiTheme="majorHAnsi" w:hAnsiTheme="majorHAnsi" w:cstheme="minorHAnsi"/>
          <w:color w:val="FF0000"/>
          <w:lang w:eastAsia="ro-RO"/>
        </w:rPr>
      </w:pPr>
    </w:p>
    <w:p w:rsidR="003407C9" w:rsidRPr="000C68DB" w:rsidRDefault="003407C9" w:rsidP="003407C9">
      <w:pPr>
        <w:spacing w:after="0" w:line="240" w:lineRule="auto"/>
        <w:jc w:val="both"/>
        <w:rPr>
          <w:rFonts w:asciiTheme="majorHAnsi" w:hAnsiTheme="majorHAnsi" w:cstheme="minorHAnsi"/>
          <w:lang w:eastAsia="ro-RO"/>
        </w:rPr>
      </w:pPr>
      <w:r w:rsidRPr="00A622D1">
        <w:rPr>
          <w:rFonts w:asciiTheme="majorHAnsi" w:hAnsiTheme="majorHAnsi" w:cstheme="minorHAnsi"/>
          <w:b/>
          <w:bCs/>
          <w:lang w:eastAsia="ro-RO"/>
        </w:rPr>
        <w:t xml:space="preserve">Art. </w:t>
      </w:r>
      <w:r>
        <w:rPr>
          <w:rFonts w:asciiTheme="majorHAnsi" w:hAnsiTheme="majorHAnsi" w:cstheme="minorHAnsi"/>
          <w:b/>
          <w:bCs/>
          <w:lang w:eastAsia="ro-RO"/>
        </w:rPr>
        <w:t>5</w:t>
      </w:r>
      <w:r w:rsidRPr="00A622D1">
        <w:rPr>
          <w:rFonts w:asciiTheme="majorHAnsi" w:hAnsiTheme="majorHAnsi" w:cstheme="minorHAnsi"/>
          <w:b/>
          <w:bCs/>
          <w:lang w:eastAsia="ro-RO"/>
        </w:rPr>
        <w:t>. –</w:t>
      </w:r>
      <w:r w:rsidRPr="00A622D1">
        <w:rPr>
          <w:rFonts w:asciiTheme="majorHAnsi" w:hAnsiTheme="majorHAnsi" w:cstheme="minorHAnsi"/>
          <w:lang w:eastAsia="ro-RO"/>
        </w:rPr>
        <w:t xml:space="preserve">  Se aprobă descrierea sumară a investiției privind proiectul „</w:t>
      </w:r>
      <w:r w:rsidRPr="00770511">
        <w:rPr>
          <w:rFonts w:asciiTheme="majorHAnsi" w:hAnsiTheme="majorHAnsi" w:cstheme="minorHAnsi"/>
          <w:b/>
          <w:bCs/>
          <w:lang w:eastAsia="ro-RO"/>
        </w:rPr>
        <w:t xml:space="preserve">Dezvoltarea sistemului de management local prin implementarea unor infrastructuri inteligente la nivelul Comunei </w:t>
      </w:r>
      <w:r>
        <w:rPr>
          <w:rFonts w:asciiTheme="majorHAnsi" w:hAnsiTheme="majorHAnsi" w:cstheme="minorHAnsi"/>
          <w:b/>
          <w:bCs/>
          <w:lang w:eastAsia="ro-RO"/>
        </w:rPr>
        <w:t>Draganesti</w:t>
      </w:r>
      <w:r w:rsidRPr="00770511">
        <w:rPr>
          <w:rFonts w:asciiTheme="majorHAnsi" w:hAnsiTheme="majorHAnsi" w:cstheme="minorHAnsi"/>
          <w:b/>
          <w:bCs/>
          <w:lang w:eastAsia="ro-RO"/>
        </w:rPr>
        <w:t>, județul Neamț</w:t>
      </w:r>
      <w:r w:rsidRPr="00A622D1">
        <w:rPr>
          <w:rFonts w:asciiTheme="majorHAnsi" w:hAnsiTheme="majorHAnsi" w:cstheme="minorHAnsi"/>
          <w:lang w:eastAsia="ro-RO"/>
        </w:rPr>
        <w:t>”,</w:t>
      </w:r>
      <w:r>
        <w:rPr>
          <w:rFonts w:asciiTheme="majorHAnsi" w:hAnsiTheme="majorHAnsi" w:cstheme="minorHAnsi"/>
          <w:lang w:eastAsia="ro-RO"/>
        </w:rPr>
        <w:t xml:space="preserve"> </w:t>
      </w:r>
      <w:r w:rsidRPr="000C68DB">
        <w:rPr>
          <w:rFonts w:asciiTheme="majorHAnsi" w:hAnsiTheme="majorHAnsi" w:cstheme="minorHAnsi"/>
          <w:lang w:eastAsia="ro-RO"/>
        </w:rPr>
        <w:t xml:space="preserve">conform Anexei </w:t>
      </w:r>
      <w:r>
        <w:rPr>
          <w:rFonts w:asciiTheme="majorHAnsi" w:hAnsiTheme="majorHAnsi" w:cstheme="minorHAnsi"/>
          <w:lang w:eastAsia="ro-RO"/>
        </w:rPr>
        <w:t xml:space="preserve">2 </w:t>
      </w:r>
      <w:r w:rsidRPr="000C68DB">
        <w:rPr>
          <w:rFonts w:asciiTheme="majorHAnsi" w:hAnsiTheme="majorHAnsi" w:cstheme="minorHAnsi"/>
          <w:lang w:eastAsia="ro-RO"/>
        </w:rPr>
        <w:t xml:space="preserve"> care face parte integrantă din prezenta hotărâre.</w:t>
      </w:r>
    </w:p>
    <w:p w:rsidR="003407C9" w:rsidRPr="00A622D1" w:rsidRDefault="003407C9" w:rsidP="003407C9">
      <w:pPr>
        <w:spacing w:after="0" w:line="240" w:lineRule="auto"/>
        <w:jc w:val="both"/>
        <w:rPr>
          <w:rFonts w:asciiTheme="majorHAnsi" w:hAnsiTheme="majorHAnsi" w:cstheme="minorHAnsi"/>
          <w:lang w:eastAsia="ro-RO"/>
        </w:rPr>
      </w:pPr>
    </w:p>
    <w:p w:rsidR="003407C9" w:rsidRDefault="003407C9" w:rsidP="003407C9">
      <w:pPr>
        <w:spacing w:after="0" w:line="240" w:lineRule="auto"/>
        <w:jc w:val="both"/>
        <w:rPr>
          <w:rFonts w:asciiTheme="majorHAnsi" w:hAnsiTheme="majorHAnsi" w:cstheme="minorHAnsi"/>
          <w:color w:val="FF0000"/>
          <w:lang w:eastAsia="ro-RO"/>
        </w:rPr>
      </w:pPr>
    </w:p>
    <w:p w:rsidR="003407C9" w:rsidRPr="0010055B" w:rsidRDefault="003407C9" w:rsidP="003407C9">
      <w:pPr>
        <w:spacing w:after="0" w:line="240" w:lineRule="auto"/>
        <w:jc w:val="both"/>
        <w:rPr>
          <w:rFonts w:asciiTheme="majorHAnsi" w:hAnsiTheme="majorHAnsi" w:cstheme="minorHAnsi"/>
          <w:b/>
          <w:bCs/>
          <w:lang w:eastAsia="ro-RO"/>
        </w:rPr>
      </w:pPr>
      <w:r w:rsidRPr="00DD537A">
        <w:rPr>
          <w:rFonts w:asciiTheme="majorHAnsi" w:hAnsiTheme="majorHAnsi" w:cstheme="minorHAnsi"/>
          <w:b/>
          <w:bCs/>
          <w:lang w:eastAsia="ro-RO"/>
        </w:rPr>
        <w:t xml:space="preserve">Art. </w:t>
      </w:r>
      <w:r>
        <w:rPr>
          <w:rFonts w:asciiTheme="majorHAnsi" w:hAnsiTheme="majorHAnsi" w:cstheme="minorHAnsi"/>
          <w:b/>
          <w:bCs/>
          <w:lang w:eastAsia="ro-RO"/>
        </w:rPr>
        <w:t>6</w:t>
      </w:r>
      <w:r w:rsidRPr="00DD537A">
        <w:rPr>
          <w:rFonts w:asciiTheme="majorHAnsi" w:hAnsiTheme="majorHAnsi" w:cstheme="minorHAnsi"/>
          <w:b/>
          <w:bCs/>
          <w:lang w:eastAsia="ro-RO"/>
        </w:rPr>
        <w:t xml:space="preserve">. - </w:t>
      </w:r>
      <w:r w:rsidRPr="00DD537A">
        <w:rPr>
          <w:rFonts w:asciiTheme="majorHAnsi" w:hAnsiTheme="majorHAnsi" w:cstheme="minorHAnsi"/>
          <w:lang w:eastAsia="ro-RO"/>
        </w:rPr>
        <w:t xml:space="preserve">Persoana desemnata sa </w:t>
      </w:r>
      <w:r w:rsidRPr="0096368B">
        <w:rPr>
          <w:rFonts w:asciiTheme="majorHAnsi" w:hAnsiTheme="majorHAnsi" w:cstheme="minorHAnsi"/>
          <w:lang w:eastAsia="ro-RO"/>
        </w:rPr>
        <w:t xml:space="preserve">reprezinte Comuna </w:t>
      </w:r>
      <w:r>
        <w:rPr>
          <w:rFonts w:asciiTheme="majorHAnsi" w:hAnsiTheme="majorHAnsi" w:cstheme="minorHAnsi"/>
          <w:b/>
          <w:bCs/>
          <w:lang w:eastAsia="ro-RO"/>
        </w:rPr>
        <w:t>Draganesti</w:t>
      </w:r>
      <w:r w:rsidRPr="00DD537A">
        <w:rPr>
          <w:rFonts w:asciiTheme="majorHAnsi" w:hAnsiTheme="majorHAnsi" w:cstheme="minorHAnsi"/>
          <w:lang w:eastAsia="ro-RO"/>
        </w:rPr>
        <w:t xml:space="preserve"> in relația cu Ministerul Dezvoltării, Lucrărilor Publice și </w:t>
      </w:r>
      <w:r w:rsidRPr="003C400D">
        <w:rPr>
          <w:rFonts w:asciiTheme="majorHAnsi" w:hAnsiTheme="majorHAnsi" w:cstheme="minorHAnsi"/>
          <w:lang w:eastAsia="ro-RO"/>
        </w:rPr>
        <w:t xml:space="preserve">Administrației este domnul </w:t>
      </w:r>
      <w:r w:rsidRPr="0010055B">
        <w:rPr>
          <w:rFonts w:asciiTheme="majorHAnsi" w:hAnsiTheme="majorHAnsi" w:cstheme="minorHAnsi"/>
          <w:lang w:eastAsia="ro-RO"/>
        </w:rPr>
        <w:t>primar Nechifor Ion.</w:t>
      </w:r>
    </w:p>
    <w:p w:rsidR="003407C9" w:rsidRPr="00DD537A" w:rsidRDefault="003407C9" w:rsidP="003407C9">
      <w:pPr>
        <w:spacing w:after="0" w:line="240" w:lineRule="auto"/>
        <w:jc w:val="both"/>
        <w:rPr>
          <w:rFonts w:asciiTheme="majorHAnsi" w:hAnsiTheme="majorHAnsi" w:cstheme="minorHAnsi"/>
          <w:b/>
          <w:bCs/>
          <w:lang w:eastAsia="ro-RO"/>
        </w:rPr>
      </w:pPr>
    </w:p>
    <w:p w:rsidR="003407C9" w:rsidRPr="00DD537A" w:rsidRDefault="003407C9" w:rsidP="003407C9">
      <w:pPr>
        <w:spacing w:after="0" w:line="240" w:lineRule="auto"/>
        <w:jc w:val="both"/>
        <w:rPr>
          <w:rFonts w:asciiTheme="majorHAnsi" w:hAnsiTheme="majorHAnsi" w:cstheme="minorHAnsi"/>
          <w:lang w:eastAsia="ro-RO"/>
        </w:rPr>
      </w:pPr>
      <w:r w:rsidRPr="003C400D">
        <w:rPr>
          <w:rFonts w:asciiTheme="majorHAnsi" w:hAnsiTheme="majorHAnsi" w:cstheme="minorHAnsi"/>
          <w:b/>
          <w:bCs/>
          <w:lang w:eastAsia="ro-RO"/>
        </w:rPr>
        <w:t xml:space="preserve">Art. 7. </w:t>
      </w:r>
      <w:r w:rsidRPr="003C400D">
        <w:rPr>
          <w:rFonts w:asciiTheme="majorHAnsi" w:hAnsiTheme="majorHAnsi" w:cstheme="minorHAnsi"/>
          <w:lang w:eastAsia="ro-RO"/>
        </w:rPr>
        <w:t>–</w:t>
      </w:r>
      <w:r w:rsidRPr="0010055B">
        <w:rPr>
          <w:rFonts w:asciiTheme="majorHAnsi" w:hAnsiTheme="majorHAnsi" w:cstheme="minorHAnsi"/>
          <w:lang w:eastAsia="ro-RO"/>
        </w:rPr>
        <w:t xml:space="preserve">Aducerea la îndeplinire a prezentei hotărâri se asigură de către primarul comunei </w:t>
      </w:r>
      <w:r>
        <w:rPr>
          <w:rFonts w:asciiTheme="majorHAnsi" w:hAnsiTheme="majorHAnsi" w:cstheme="minorHAnsi"/>
          <w:bCs/>
          <w:lang w:eastAsia="ro-RO"/>
        </w:rPr>
        <w:t>Draganesti</w:t>
      </w:r>
      <w:r w:rsidRPr="0010055B">
        <w:rPr>
          <w:rFonts w:asciiTheme="majorHAnsi" w:hAnsiTheme="majorHAnsi" w:cstheme="minorHAnsi"/>
          <w:lang w:eastAsia="ro-RO"/>
        </w:rPr>
        <w:t>, domnul primar Nechifor Ion.</w:t>
      </w:r>
    </w:p>
    <w:p w:rsidR="003407C9" w:rsidRPr="00DD537A" w:rsidRDefault="003407C9" w:rsidP="003407C9">
      <w:pPr>
        <w:spacing w:after="0" w:line="240" w:lineRule="auto"/>
        <w:jc w:val="both"/>
        <w:rPr>
          <w:rFonts w:asciiTheme="majorHAnsi" w:hAnsiTheme="majorHAnsi" w:cstheme="minorHAnsi"/>
          <w:b/>
          <w:bCs/>
          <w:lang w:eastAsia="ro-RO"/>
        </w:rPr>
      </w:pPr>
      <w:bookmarkStart w:id="4" w:name="tree_252374"/>
      <w:bookmarkStart w:id="5" w:name="ref_2523A5"/>
      <w:bookmarkEnd w:id="4"/>
      <w:bookmarkEnd w:id="5"/>
    </w:p>
    <w:p w:rsidR="003407C9" w:rsidRPr="00DD537A" w:rsidRDefault="003407C9" w:rsidP="003407C9">
      <w:pPr>
        <w:spacing w:after="0" w:line="240" w:lineRule="auto"/>
        <w:jc w:val="both"/>
        <w:rPr>
          <w:rFonts w:asciiTheme="majorHAnsi" w:hAnsiTheme="majorHAnsi" w:cstheme="minorHAnsi"/>
          <w:lang w:eastAsia="ro-RO"/>
        </w:rPr>
      </w:pPr>
      <w:r w:rsidRPr="00DD537A">
        <w:rPr>
          <w:rFonts w:asciiTheme="majorHAnsi" w:hAnsiTheme="majorHAnsi" w:cstheme="minorHAnsi"/>
          <w:b/>
          <w:bCs/>
          <w:lang w:eastAsia="ro-RO"/>
        </w:rPr>
        <w:t xml:space="preserve">Art. </w:t>
      </w:r>
      <w:r>
        <w:rPr>
          <w:rFonts w:asciiTheme="majorHAnsi" w:hAnsiTheme="majorHAnsi" w:cstheme="minorHAnsi"/>
          <w:b/>
          <w:bCs/>
          <w:lang w:eastAsia="ro-RO"/>
        </w:rPr>
        <w:t>8</w:t>
      </w:r>
      <w:r w:rsidRPr="00DD537A">
        <w:rPr>
          <w:rFonts w:asciiTheme="majorHAnsi" w:hAnsiTheme="majorHAnsi" w:cstheme="minorHAnsi"/>
          <w:b/>
          <w:bCs/>
          <w:lang w:eastAsia="ro-RO"/>
        </w:rPr>
        <w:t>. -</w:t>
      </w:r>
      <w:r w:rsidRPr="00DD537A">
        <w:rPr>
          <w:rFonts w:asciiTheme="majorHAnsi" w:hAnsiTheme="majorHAnsi" w:cstheme="minorHAnsi"/>
          <w:lang w:eastAsia="ro-RO"/>
        </w:rPr>
        <w:t xml:space="preserve"> Prezenta hotărâre se comunică, prin intermediul secretarului comunei, în termenul prevăzut de lege, primarului comunei și </w:t>
      </w:r>
      <w:r w:rsidRPr="003C400D">
        <w:rPr>
          <w:rFonts w:asciiTheme="majorHAnsi" w:hAnsiTheme="majorHAnsi" w:cstheme="minorHAnsi"/>
          <w:lang w:eastAsia="ro-RO"/>
        </w:rPr>
        <w:t>prefectului județului Neamț</w:t>
      </w:r>
      <w:r>
        <w:rPr>
          <w:rFonts w:asciiTheme="majorHAnsi" w:hAnsiTheme="majorHAnsi" w:cstheme="minorHAnsi"/>
          <w:lang w:eastAsia="ro-RO"/>
        </w:rPr>
        <w:t xml:space="preserve"> </w:t>
      </w:r>
      <w:r w:rsidRPr="00DD537A">
        <w:rPr>
          <w:rFonts w:asciiTheme="majorHAnsi" w:hAnsiTheme="majorHAnsi" w:cstheme="minorHAnsi"/>
          <w:lang w:eastAsia="ro-RO"/>
        </w:rPr>
        <w:t xml:space="preserve">și se aduce la cunoștință publică prin afișarea la sediul primăriei, precum și pe pagina de </w:t>
      </w:r>
      <w:r w:rsidRPr="003407C9">
        <w:rPr>
          <w:rFonts w:asciiTheme="majorHAnsi" w:hAnsiTheme="majorHAnsi" w:cstheme="minorHAnsi"/>
          <w:lang w:eastAsia="ro-RO"/>
        </w:rPr>
        <w:t>internet</w:t>
      </w:r>
      <w:r w:rsidRPr="003407C9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www.comunadraganestineamt.ro</w:t>
      </w:r>
      <w:r w:rsidRPr="00DD537A">
        <w:rPr>
          <w:rFonts w:asciiTheme="majorHAnsi" w:hAnsiTheme="majorHAnsi" w:cstheme="minorHAnsi"/>
          <w:lang w:eastAsia="ro-RO"/>
        </w:rPr>
        <w:t xml:space="preserve"> </w:t>
      </w:r>
    </w:p>
    <w:p w:rsidR="003407C9" w:rsidRPr="00DD537A" w:rsidRDefault="003407C9" w:rsidP="003407C9">
      <w:pPr>
        <w:spacing w:after="0" w:line="240" w:lineRule="auto"/>
        <w:ind w:firstLine="708"/>
        <w:jc w:val="both"/>
        <w:rPr>
          <w:rFonts w:asciiTheme="majorHAnsi" w:hAnsiTheme="majorHAnsi" w:cstheme="minorHAnsi"/>
          <w:lang w:eastAsia="ro-RO"/>
        </w:rPr>
      </w:pPr>
    </w:p>
    <w:p w:rsidR="003407C9" w:rsidRPr="00DD537A" w:rsidRDefault="003407C9" w:rsidP="003407C9">
      <w:pPr>
        <w:spacing w:after="0" w:line="240" w:lineRule="auto"/>
        <w:ind w:firstLine="708"/>
        <w:jc w:val="both"/>
        <w:rPr>
          <w:rFonts w:asciiTheme="majorHAnsi" w:hAnsiTheme="majorHAnsi" w:cstheme="minorHAnsi"/>
          <w:lang w:eastAsia="ro-RO"/>
        </w:rPr>
      </w:pPr>
    </w:p>
    <w:p w:rsidR="003407C9" w:rsidRPr="00DD537A" w:rsidRDefault="003407C9" w:rsidP="00BC74FC">
      <w:pPr>
        <w:spacing w:after="0" w:line="240" w:lineRule="auto"/>
        <w:ind w:firstLine="708"/>
        <w:rPr>
          <w:rFonts w:asciiTheme="majorHAnsi" w:hAnsiTheme="majorHAnsi" w:cstheme="minorHAnsi"/>
          <w:b/>
          <w:bCs/>
          <w:lang w:eastAsia="ro-RO"/>
        </w:rPr>
      </w:pPr>
      <w:r w:rsidRPr="00DD537A">
        <w:rPr>
          <w:rFonts w:asciiTheme="majorHAnsi" w:hAnsiTheme="majorHAnsi" w:cstheme="minorHAnsi"/>
          <w:b/>
          <w:bCs/>
          <w:lang w:eastAsia="ro-RO"/>
        </w:rPr>
        <w:t>Preşedinte de şedinţă,</w:t>
      </w:r>
    </w:p>
    <w:p w:rsidR="007E6302" w:rsidRDefault="003407C9" w:rsidP="00BC74FC">
      <w:pPr>
        <w:spacing w:after="0" w:line="240" w:lineRule="auto"/>
        <w:ind w:firstLine="708"/>
        <w:rPr>
          <w:rFonts w:asciiTheme="majorHAnsi" w:hAnsiTheme="majorHAnsi" w:cstheme="minorHAnsi"/>
          <w:b/>
          <w:bCs/>
          <w:lang w:eastAsia="ro-RO"/>
        </w:rPr>
      </w:pPr>
      <w:r>
        <w:rPr>
          <w:rFonts w:asciiTheme="majorHAnsi" w:hAnsiTheme="majorHAnsi" w:cstheme="minorHAnsi"/>
          <w:b/>
          <w:bCs/>
          <w:lang w:eastAsia="ro-RO"/>
        </w:rPr>
        <w:t>Consilier,</w:t>
      </w:r>
      <w:r w:rsidRPr="00DD537A">
        <w:rPr>
          <w:rFonts w:asciiTheme="majorHAnsi" w:hAnsiTheme="majorHAnsi" w:cstheme="minorHAnsi"/>
          <w:b/>
          <w:bCs/>
          <w:lang w:eastAsia="ro-RO"/>
        </w:rPr>
        <w:t xml:space="preserve"> </w:t>
      </w:r>
    </w:p>
    <w:p w:rsidR="003407C9" w:rsidRPr="00DD537A" w:rsidRDefault="003407C9" w:rsidP="00BC74FC">
      <w:pPr>
        <w:spacing w:after="0" w:line="240" w:lineRule="auto"/>
        <w:ind w:firstLine="708"/>
        <w:rPr>
          <w:rFonts w:asciiTheme="majorHAnsi" w:hAnsiTheme="majorHAnsi" w:cstheme="minorHAnsi"/>
          <w:b/>
          <w:bCs/>
          <w:lang w:eastAsia="ro-RO"/>
        </w:rPr>
      </w:pPr>
      <w:r>
        <w:rPr>
          <w:rFonts w:asciiTheme="majorHAnsi" w:hAnsiTheme="majorHAnsi" w:cstheme="minorHAnsi"/>
          <w:b/>
          <w:bCs/>
          <w:lang w:eastAsia="ro-RO"/>
        </w:rPr>
        <w:t>VASILE GAINA</w:t>
      </w:r>
    </w:p>
    <w:p w:rsidR="003407C9" w:rsidRPr="00DD537A" w:rsidRDefault="003407C9" w:rsidP="003407C9">
      <w:pPr>
        <w:spacing w:after="0" w:line="240" w:lineRule="auto"/>
        <w:ind w:firstLine="708"/>
        <w:jc w:val="center"/>
        <w:rPr>
          <w:rFonts w:asciiTheme="majorHAnsi" w:hAnsiTheme="majorHAnsi" w:cstheme="minorHAnsi"/>
          <w:b/>
          <w:bCs/>
          <w:lang w:eastAsia="ro-RO"/>
        </w:rPr>
      </w:pPr>
    </w:p>
    <w:p w:rsidR="003407C9" w:rsidRPr="00DD537A" w:rsidRDefault="003407C9" w:rsidP="003407C9">
      <w:pPr>
        <w:spacing w:after="0" w:line="240" w:lineRule="auto"/>
        <w:ind w:firstLine="708"/>
        <w:jc w:val="center"/>
        <w:rPr>
          <w:rFonts w:asciiTheme="majorHAnsi" w:hAnsiTheme="majorHAnsi" w:cstheme="minorHAnsi"/>
          <w:b/>
          <w:bCs/>
          <w:lang w:eastAsia="ro-RO"/>
        </w:rPr>
      </w:pPr>
    </w:p>
    <w:p w:rsidR="003407C9" w:rsidRPr="00DD537A" w:rsidRDefault="003407C9" w:rsidP="003407C9">
      <w:pPr>
        <w:spacing w:after="0" w:line="240" w:lineRule="auto"/>
        <w:ind w:firstLine="708"/>
        <w:jc w:val="center"/>
        <w:rPr>
          <w:rFonts w:asciiTheme="majorHAnsi" w:hAnsiTheme="majorHAnsi" w:cstheme="minorHAnsi"/>
          <w:b/>
          <w:bCs/>
          <w:lang w:eastAsia="ro-RO"/>
        </w:rPr>
      </w:pPr>
      <w:r w:rsidRPr="00DD537A">
        <w:rPr>
          <w:rFonts w:asciiTheme="majorHAnsi" w:hAnsiTheme="majorHAnsi" w:cstheme="minorHAnsi"/>
          <w:lang w:eastAsia="ro-RO"/>
        </w:rPr>
        <w:tab/>
      </w:r>
      <w:r w:rsidRPr="00DD537A">
        <w:rPr>
          <w:rFonts w:asciiTheme="majorHAnsi" w:hAnsiTheme="majorHAnsi" w:cstheme="minorHAnsi"/>
          <w:lang w:eastAsia="ro-RO"/>
        </w:rPr>
        <w:tab/>
      </w:r>
      <w:r w:rsidRPr="00DD537A">
        <w:rPr>
          <w:rFonts w:asciiTheme="majorHAnsi" w:hAnsiTheme="majorHAnsi" w:cstheme="minorHAnsi"/>
          <w:lang w:eastAsia="ro-RO"/>
        </w:rPr>
        <w:tab/>
      </w:r>
      <w:r w:rsidRPr="00DD537A">
        <w:rPr>
          <w:rFonts w:asciiTheme="majorHAnsi" w:hAnsiTheme="majorHAnsi" w:cstheme="minorHAnsi"/>
          <w:b/>
          <w:bCs/>
          <w:lang w:eastAsia="ro-RO"/>
        </w:rPr>
        <w:t xml:space="preserve"> </w:t>
      </w:r>
      <w:r w:rsidR="00BC74FC">
        <w:rPr>
          <w:rFonts w:asciiTheme="majorHAnsi" w:hAnsiTheme="majorHAnsi" w:cstheme="minorHAnsi"/>
          <w:b/>
          <w:bCs/>
          <w:lang w:eastAsia="ro-RO"/>
        </w:rPr>
        <w:t xml:space="preserve">             </w:t>
      </w:r>
      <w:r w:rsidRPr="00DD537A">
        <w:rPr>
          <w:rFonts w:asciiTheme="majorHAnsi" w:hAnsiTheme="majorHAnsi" w:cstheme="minorHAnsi"/>
          <w:b/>
          <w:bCs/>
          <w:lang w:eastAsia="ro-RO"/>
        </w:rPr>
        <w:t>Contrasemnează</w:t>
      </w:r>
      <w:r w:rsidR="00BC74FC">
        <w:rPr>
          <w:rFonts w:asciiTheme="majorHAnsi" w:hAnsiTheme="majorHAnsi" w:cstheme="minorHAnsi"/>
          <w:b/>
          <w:bCs/>
          <w:lang w:eastAsia="ro-RO"/>
        </w:rPr>
        <w:t xml:space="preserve"> pentru legalitate</w:t>
      </w:r>
      <w:r w:rsidRPr="00DD537A">
        <w:rPr>
          <w:rFonts w:asciiTheme="majorHAnsi" w:hAnsiTheme="majorHAnsi" w:cstheme="minorHAnsi"/>
          <w:b/>
          <w:bCs/>
          <w:lang w:eastAsia="ro-RO"/>
        </w:rPr>
        <w:t>,</w:t>
      </w:r>
    </w:p>
    <w:p w:rsidR="007E6302" w:rsidRDefault="003407C9" w:rsidP="003407C9">
      <w:pPr>
        <w:spacing w:after="0" w:line="240" w:lineRule="auto"/>
        <w:ind w:firstLine="708"/>
        <w:jc w:val="center"/>
        <w:rPr>
          <w:rFonts w:asciiTheme="majorHAnsi" w:hAnsiTheme="majorHAnsi" w:cstheme="minorHAnsi"/>
          <w:b/>
          <w:bCs/>
          <w:lang w:eastAsia="ro-RO"/>
        </w:rPr>
      </w:pPr>
      <w:r w:rsidRPr="00DD537A">
        <w:rPr>
          <w:rFonts w:asciiTheme="majorHAnsi" w:hAnsiTheme="majorHAnsi" w:cstheme="minorHAnsi"/>
          <w:b/>
          <w:bCs/>
          <w:lang w:eastAsia="ro-RO"/>
        </w:rPr>
        <w:t xml:space="preserve">                                      </w:t>
      </w:r>
      <w:r w:rsidR="00BC74FC">
        <w:rPr>
          <w:rFonts w:asciiTheme="majorHAnsi" w:hAnsiTheme="majorHAnsi" w:cstheme="minorHAnsi"/>
          <w:b/>
          <w:bCs/>
          <w:lang w:eastAsia="ro-RO"/>
        </w:rPr>
        <w:t xml:space="preserve">             Secretar</w:t>
      </w:r>
      <w:r w:rsidRPr="00DD537A">
        <w:rPr>
          <w:rFonts w:asciiTheme="majorHAnsi" w:hAnsiTheme="majorHAnsi" w:cstheme="minorHAnsi"/>
          <w:b/>
          <w:bCs/>
          <w:lang w:eastAsia="ro-RO"/>
        </w:rPr>
        <w:t xml:space="preserve"> </w:t>
      </w:r>
      <w:r w:rsidR="00BC74FC">
        <w:rPr>
          <w:rFonts w:asciiTheme="majorHAnsi" w:hAnsiTheme="majorHAnsi" w:cstheme="minorHAnsi"/>
          <w:b/>
          <w:bCs/>
          <w:lang w:eastAsia="ro-RO"/>
        </w:rPr>
        <w:t>general</w:t>
      </w:r>
      <w:r w:rsidR="007E6302">
        <w:rPr>
          <w:rFonts w:asciiTheme="majorHAnsi" w:hAnsiTheme="majorHAnsi" w:cstheme="minorHAnsi"/>
          <w:b/>
          <w:bCs/>
          <w:lang w:eastAsia="ro-RO"/>
        </w:rPr>
        <w:t>,</w:t>
      </w:r>
    </w:p>
    <w:p w:rsidR="003407C9" w:rsidRPr="00DD537A" w:rsidRDefault="007E6302" w:rsidP="003407C9">
      <w:pPr>
        <w:spacing w:after="0" w:line="240" w:lineRule="auto"/>
        <w:ind w:firstLine="708"/>
        <w:jc w:val="center"/>
        <w:rPr>
          <w:rFonts w:asciiTheme="majorHAnsi" w:hAnsiTheme="majorHAnsi" w:cstheme="minorHAnsi"/>
          <w:b/>
          <w:bCs/>
          <w:lang w:eastAsia="ro-RO"/>
        </w:rPr>
      </w:pPr>
      <w:r>
        <w:rPr>
          <w:rFonts w:asciiTheme="majorHAnsi" w:hAnsiTheme="majorHAnsi" w:cstheme="minorHAnsi"/>
          <w:b/>
          <w:bCs/>
          <w:lang w:eastAsia="ro-RO"/>
        </w:rPr>
        <w:t xml:space="preserve">                                               </w:t>
      </w:r>
      <w:r w:rsidR="00BC74FC">
        <w:rPr>
          <w:rFonts w:asciiTheme="majorHAnsi" w:hAnsiTheme="majorHAnsi" w:cstheme="minorHAnsi"/>
          <w:b/>
          <w:bCs/>
          <w:lang w:eastAsia="ro-RO"/>
        </w:rPr>
        <w:t xml:space="preserve"> Cristina Gaina</w:t>
      </w:r>
    </w:p>
    <w:p w:rsidR="003407C9" w:rsidRDefault="003407C9" w:rsidP="003407C9">
      <w:pPr>
        <w:spacing w:after="0" w:line="240" w:lineRule="auto"/>
        <w:ind w:firstLine="708"/>
        <w:jc w:val="both"/>
        <w:rPr>
          <w:rFonts w:asciiTheme="majorHAnsi" w:hAnsiTheme="majorHAnsi" w:cstheme="minorHAnsi"/>
          <w:lang w:eastAsia="ro-RO"/>
        </w:rPr>
      </w:pPr>
    </w:p>
    <w:p w:rsidR="007E6302" w:rsidRPr="00DD537A" w:rsidRDefault="007E6302" w:rsidP="003407C9">
      <w:pPr>
        <w:spacing w:after="0" w:line="240" w:lineRule="auto"/>
        <w:ind w:firstLine="708"/>
        <w:jc w:val="both"/>
        <w:rPr>
          <w:rFonts w:asciiTheme="majorHAnsi" w:hAnsiTheme="majorHAnsi" w:cstheme="minorHAnsi"/>
          <w:lang w:eastAsia="ro-RO"/>
        </w:rPr>
      </w:pPr>
    </w:p>
    <w:p w:rsidR="003407C9" w:rsidRPr="00DD537A" w:rsidRDefault="003407C9" w:rsidP="003407C9">
      <w:pPr>
        <w:spacing w:after="0" w:line="240" w:lineRule="auto"/>
        <w:jc w:val="both"/>
        <w:rPr>
          <w:rFonts w:asciiTheme="majorHAnsi" w:hAnsiTheme="majorHAnsi" w:cstheme="minorHAnsi"/>
          <w:lang w:eastAsia="ro-RO"/>
        </w:rPr>
      </w:pPr>
    </w:p>
    <w:p w:rsidR="003407C9" w:rsidRPr="00DD537A" w:rsidRDefault="003407C9" w:rsidP="003407C9">
      <w:pPr>
        <w:spacing w:after="0" w:line="240" w:lineRule="auto"/>
        <w:jc w:val="both"/>
        <w:rPr>
          <w:rFonts w:asciiTheme="majorHAnsi" w:hAnsiTheme="majorHAnsi" w:cstheme="minorHAnsi"/>
          <w:lang w:eastAsia="ro-RO"/>
        </w:rPr>
      </w:pPr>
      <w:r w:rsidRPr="00DD537A">
        <w:rPr>
          <w:rFonts w:asciiTheme="majorHAnsi" w:hAnsiTheme="majorHAnsi" w:cstheme="minorHAnsi"/>
          <w:lang w:eastAsia="ro-RO"/>
        </w:rPr>
        <w:t xml:space="preserve">Prezenta hotărâre a fost adoptată cu </w:t>
      </w:r>
      <w:r w:rsidR="00BC74FC">
        <w:rPr>
          <w:rFonts w:asciiTheme="majorHAnsi" w:hAnsiTheme="majorHAnsi" w:cstheme="minorHAnsi"/>
          <w:lang w:eastAsia="ro-RO"/>
        </w:rPr>
        <w:t>11</w:t>
      </w:r>
      <w:r w:rsidRPr="00DD537A">
        <w:rPr>
          <w:rFonts w:asciiTheme="majorHAnsi" w:hAnsiTheme="majorHAnsi" w:cstheme="minorHAnsi"/>
          <w:lang w:eastAsia="ro-RO"/>
        </w:rPr>
        <w:t>voturi din cei</w:t>
      </w:r>
      <w:r w:rsidR="00BC74FC">
        <w:rPr>
          <w:rFonts w:asciiTheme="majorHAnsi" w:hAnsiTheme="majorHAnsi" w:cstheme="minorHAnsi"/>
          <w:lang w:eastAsia="ro-RO"/>
        </w:rPr>
        <w:t xml:space="preserve"> 11</w:t>
      </w:r>
      <w:r w:rsidRPr="00DD537A">
        <w:rPr>
          <w:rFonts w:asciiTheme="majorHAnsi" w:hAnsiTheme="majorHAnsi" w:cstheme="minorHAnsi"/>
          <w:lang w:eastAsia="ro-RO"/>
        </w:rPr>
        <w:t>consilieri prezenţi.</w:t>
      </w:r>
    </w:p>
    <w:p w:rsidR="003407C9" w:rsidRPr="00DD537A" w:rsidRDefault="003407C9" w:rsidP="003407C9">
      <w:pPr>
        <w:spacing w:after="0" w:line="240" w:lineRule="auto"/>
        <w:jc w:val="both"/>
        <w:rPr>
          <w:rFonts w:asciiTheme="majorHAnsi" w:hAnsiTheme="majorHAnsi" w:cstheme="minorHAnsi"/>
          <w:lang w:eastAsia="ro-RO"/>
        </w:rPr>
      </w:pPr>
      <w:r w:rsidRPr="00DD537A">
        <w:rPr>
          <w:rFonts w:asciiTheme="majorHAnsi" w:hAnsiTheme="majorHAnsi" w:cstheme="minorHAnsi"/>
          <w:lang w:eastAsia="ro-RO"/>
        </w:rPr>
        <w:t>Nr.consilieri în funcţie=</w:t>
      </w:r>
      <w:r w:rsidR="00BC74FC">
        <w:rPr>
          <w:rFonts w:asciiTheme="majorHAnsi" w:hAnsiTheme="majorHAnsi" w:cstheme="minorHAnsi"/>
          <w:lang w:eastAsia="ro-RO"/>
        </w:rPr>
        <w:t>11</w:t>
      </w:r>
      <w:r w:rsidRPr="00DD537A">
        <w:rPr>
          <w:rFonts w:asciiTheme="majorHAnsi" w:hAnsiTheme="majorHAnsi" w:cstheme="minorHAnsi"/>
          <w:lang w:eastAsia="ro-RO"/>
        </w:rPr>
        <w:t>.</w:t>
      </w:r>
    </w:p>
    <w:p w:rsidR="00F54DA3" w:rsidRDefault="00F54DA3"/>
    <w:sectPr w:rsidR="00F54DA3" w:rsidSect="001F6DE2"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484A"/>
    <w:multiLevelType w:val="hybridMultilevel"/>
    <w:tmpl w:val="37680256"/>
    <w:lvl w:ilvl="0" w:tplc="C108E106">
      <w:numFmt w:val="bullet"/>
      <w:lvlText w:val="-"/>
      <w:lvlJc w:val="left"/>
      <w:pPr>
        <w:ind w:left="720" w:hanging="360"/>
      </w:pPr>
      <w:rPr>
        <w:rFonts w:ascii="Cambria" w:eastAsia="Calibri" w:hAnsi="Cambri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C9"/>
    <w:rsid w:val="003407C9"/>
    <w:rsid w:val="007E6302"/>
    <w:rsid w:val="00BC74FC"/>
    <w:rsid w:val="00F54DA3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7C9"/>
    <w:pPr>
      <w:suppressAutoHyphens/>
    </w:pPr>
    <w:rPr>
      <w:rFonts w:ascii="Arial" w:eastAsia="Calibri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407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07C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7C9"/>
    <w:pPr>
      <w:suppressAutoHyphens/>
    </w:pPr>
    <w:rPr>
      <w:rFonts w:ascii="Arial" w:eastAsia="Calibri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407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07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Dell</cp:lastModifiedBy>
  <cp:revision>2</cp:revision>
  <cp:lastPrinted>2022-05-19T10:08:00Z</cp:lastPrinted>
  <dcterms:created xsi:type="dcterms:W3CDTF">2022-08-09T11:57:00Z</dcterms:created>
  <dcterms:modified xsi:type="dcterms:W3CDTF">2022-08-09T11:57:00Z</dcterms:modified>
</cp:coreProperties>
</file>